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59C72" w14:textId="77777777" w:rsidR="00D61ED3" w:rsidRPr="00D61ED3" w:rsidRDefault="00D61ED3" w:rsidP="00D61ED3">
      <w:pPr>
        <w:pStyle w:val="NormalWeb"/>
        <w:spacing w:after="0"/>
        <w:jc w:val="both"/>
        <w:rPr>
          <w:rFonts w:ascii="Roboto" w:hAnsi="Roboto"/>
          <w:sz w:val="22"/>
          <w:szCs w:val="22"/>
        </w:rPr>
      </w:pPr>
      <w:r w:rsidRPr="00D61ED3">
        <w:rPr>
          <w:rFonts w:ascii="Roboto" w:hAnsi="Roboto"/>
          <w:sz w:val="22"/>
          <w:szCs w:val="22"/>
        </w:rPr>
        <w:t xml:space="preserve">Mary </w:t>
      </w:r>
      <w:proofErr w:type="spellStart"/>
      <w:r w:rsidRPr="00D61ED3">
        <w:rPr>
          <w:rFonts w:ascii="Roboto" w:hAnsi="Roboto"/>
          <w:sz w:val="22"/>
          <w:szCs w:val="22"/>
        </w:rPr>
        <w:t>Erita</w:t>
      </w:r>
      <w:proofErr w:type="spellEnd"/>
      <w:r w:rsidRPr="00D61ED3">
        <w:rPr>
          <w:rFonts w:ascii="Roboto" w:hAnsi="Roboto"/>
          <w:sz w:val="22"/>
          <w:szCs w:val="22"/>
        </w:rPr>
        <w:t xml:space="preserve"> est une citoyenne britannique qui habite à Twickenham. Née en Égypte où elle y a passé ses premières années de vie, Mary </w:t>
      </w:r>
      <w:proofErr w:type="spellStart"/>
      <w:r w:rsidRPr="00D61ED3">
        <w:rPr>
          <w:rFonts w:ascii="Roboto" w:hAnsi="Roboto"/>
          <w:sz w:val="22"/>
          <w:szCs w:val="22"/>
        </w:rPr>
        <w:t>Erita</w:t>
      </w:r>
      <w:proofErr w:type="spellEnd"/>
      <w:r w:rsidRPr="00D61ED3">
        <w:rPr>
          <w:rFonts w:ascii="Roboto" w:hAnsi="Roboto"/>
          <w:sz w:val="22"/>
          <w:szCs w:val="22"/>
        </w:rPr>
        <w:t xml:space="preserve"> est une chrétienne copte pratiquante.</w:t>
      </w:r>
    </w:p>
    <w:p w14:paraId="27BF9616" w14:textId="4652491C" w:rsidR="00D61ED3" w:rsidRPr="00D61ED3" w:rsidRDefault="00D61ED3" w:rsidP="00D61ED3">
      <w:pPr>
        <w:pStyle w:val="NormalWeb"/>
        <w:spacing w:after="0"/>
        <w:jc w:val="both"/>
        <w:rPr>
          <w:rFonts w:ascii="Roboto" w:hAnsi="Roboto"/>
          <w:sz w:val="22"/>
          <w:szCs w:val="22"/>
        </w:rPr>
      </w:pPr>
      <w:r w:rsidRPr="00D61ED3">
        <w:rPr>
          <w:rFonts w:ascii="Roboto" w:hAnsi="Roboto"/>
          <w:sz w:val="22"/>
          <w:szCs w:val="22"/>
        </w:rPr>
        <w:t xml:space="preserve">Depuis 1999, elle travaille en tant qu’agent d’enregistrement dans une compagnie aérienne, la British Airways. Cette compagnie impose à tout son personnel en contact avec le public de revêtir un uniforme. </w:t>
      </w:r>
      <w:r w:rsidR="00506403">
        <w:rPr>
          <w:rFonts w:ascii="Roboto" w:hAnsi="Roboto"/>
          <w:sz w:val="22"/>
          <w:szCs w:val="22"/>
        </w:rPr>
        <w:t>Cet uniforme est constitué pour les femmes d’un</w:t>
      </w:r>
      <w:r w:rsidRPr="00D61ED3">
        <w:rPr>
          <w:rFonts w:ascii="Roboto" w:hAnsi="Roboto"/>
          <w:sz w:val="22"/>
          <w:szCs w:val="22"/>
        </w:rPr>
        <w:t xml:space="preserve"> chemisier à col ouvert qui d</w:t>
      </w:r>
      <w:r w:rsidR="00506403">
        <w:rPr>
          <w:rFonts w:ascii="Roboto" w:hAnsi="Roboto"/>
          <w:sz w:val="22"/>
          <w:szCs w:val="22"/>
        </w:rPr>
        <w:t>oi</w:t>
      </w:r>
      <w:r w:rsidRPr="00D61ED3">
        <w:rPr>
          <w:rFonts w:ascii="Roboto" w:hAnsi="Roboto"/>
          <w:sz w:val="22"/>
          <w:szCs w:val="22"/>
        </w:rPr>
        <w:t xml:space="preserve">t être porté avec un foulard-cravate pouvant être rentré au cou ou noué lâchement. </w:t>
      </w:r>
    </w:p>
    <w:p w14:paraId="7BED8735" w14:textId="4EF71E27" w:rsidR="00D61ED3" w:rsidRPr="00D61ED3" w:rsidRDefault="00506403" w:rsidP="00D61ED3">
      <w:pPr>
        <w:pStyle w:val="NormalWeb"/>
        <w:spacing w:after="0"/>
        <w:jc w:val="both"/>
        <w:rPr>
          <w:rFonts w:ascii="Roboto" w:hAnsi="Roboto"/>
          <w:sz w:val="22"/>
          <w:szCs w:val="22"/>
        </w:rPr>
      </w:pPr>
      <w:r>
        <w:rPr>
          <w:rFonts w:ascii="Roboto" w:hAnsi="Roboto"/>
          <w:sz w:val="22"/>
          <w:szCs w:val="22"/>
        </w:rPr>
        <w:t xml:space="preserve">Si </w:t>
      </w:r>
      <w:r w:rsidR="00D61ED3" w:rsidRPr="00D61ED3">
        <w:rPr>
          <w:rFonts w:ascii="Roboto" w:hAnsi="Roboto"/>
          <w:sz w:val="22"/>
          <w:szCs w:val="22"/>
        </w:rPr>
        <w:t xml:space="preserve">un employé se présente au travail en portant un objet non conforme au code vestimentaire, la compagnie aérienne a pour pratique de lui demander d’ôter l’objet </w:t>
      </w:r>
      <w:r>
        <w:rPr>
          <w:rFonts w:ascii="Roboto" w:hAnsi="Roboto"/>
          <w:sz w:val="22"/>
          <w:szCs w:val="22"/>
        </w:rPr>
        <w:t xml:space="preserve">et, en cas de refus, </w:t>
      </w:r>
      <w:r w:rsidR="00347A51">
        <w:rPr>
          <w:rFonts w:ascii="Roboto" w:hAnsi="Roboto"/>
          <w:sz w:val="22"/>
          <w:szCs w:val="22"/>
        </w:rPr>
        <w:t xml:space="preserve">invite </w:t>
      </w:r>
      <w:r>
        <w:rPr>
          <w:rFonts w:ascii="Roboto" w:hAnsi="Roboto"/>
          <w:sz w:val="22"/>
          <w:szCs w:val="22"/>
        </w:rPr>
        <w:t xml:space="preserve">l’employé </w:t>
      </w:r>
      <w:r w:rsidR="00347A51">
        <w:rPr>
          <w:rFonts w:ascii="Roboto" w:hAnsi="Roboto"/>
          <w:sz w:val="22"/>
          <w:szCs w:val="22"/>
        </w:rPr>
        <w:t>à</w:t>
      </w:r>
      <w:r w:rsidR="00D61ED3" w:rsidRPr="00D61ED3">
        <w:rPr>
          <w:rFonts w:ascii="Roboto" w:hAnsi="Roboto"/>
          <w:sz w:val="22"/>
          <w:szCs w:val="22"/>
        </w:rPr>
        <w:t xml:space="preserve"> rentrer chez lui se changer. La compagnie aérienne tolère cependant le port de signes religieux visibles si ces derniers résultent d’un commandement religieux pour ses employés. Ainsi, les hommes de confession sikhs sont autorisés à porter le turban bleu marine ou blanc par-dessus leur uniforme. De même, les femmes de confession musulmane peuvent porter le hijab (foulard) d’une couleur approuvée par la compagnie.  </w:t>
      </w:r>
    </w:p>
    <w:p w14:paraId="6268E574" w14:textId="046D277F" w:rsidR="00D61ED3" w:rsidRPr="00D61ED3" w:rsidRDefault="00D61ED3" w:rsidP="00D61ED3">
      <w:pPr>
        <w:pStyle w:val="NormalWeb"/>
        <w:spacing w:after="0"/>
        <w:jc w:val="both"/>
        <w:rPr>
          <w:rFonts w:ascii="Roboto" w:hAnsi="Roboto"/>
          <w:sz w:val="22"/>
          <w:szCs w:val="22"/>
        </w:rPr>
      </w:pPr>
      <w:r w:rsidRPr="00D61ED3">
        <w:rPr>
          <w:rFonts w:ascii="Roboto" w:hAnsi="Roboto"/>
          <w:sz w:val="22"/>
          <w:szCs w:val="22"/>
        </w:rPr>
        <w:t xml:space="preserve">Jusqu’en mai 2006, Mme </w:t>
      </w:r>
      <w:proofErr w:type="spellStart"/>
      <w:r w:rsidRPr="00D61ED3">
        <w:rPr>
          <w:rFonts w:ascii="Roboto" w:hAnsi="Roboto"/>
          <w:sz w:val="22"/>
          <w:szCs w:val="22"/>
        </w:rPr>
        <w:t>Erita</w:t>
      </w:r>
      <w:proofErr w:type="spellEnd"/>
      <w:r w:rsidRPr="00D61ED3">
        <w:rPr>
          <w:rFonts w:ascii="Roboto" w:hAnsi="Roboto"/>
          <w:sz w:val="22"/>
          <w:szCs w:val="22"/>
        </w:rPr>
        <w:t xml:space="preserve"> portait une croix chrétienne en pendentif, cachée sous ses vêtements. Le 20 mai 2006, elle décid</w:t>
      </w:r>
      <w:r w:rsidR="00FC5F68">
        <w:rPr>
          <w:rFonts w:ascii="Roboto" w:hAnsi="Roboto"/>
          <w:sz w:val="22"/>
          <w:szCs w:val="22"/>
        </w:rPr>
        <w:t>e</w:t>
      </w:r>
      <w:r w:rsidRPr="00D61ED3">
        <w:rPr>
          <w:rFonts w:ascii="Roboto" w:hAnsi="Roboto"/>
          <w:sz w:val="22"/>
          <w:szCs w:val="22"/>
        </w:rPr>
        <w:t xml:space="preserve"> de la porter ouvertement, comme signe d’attachement à sa foi. Lorsqu’elle arriv</w:t>
      </w:r>
      <w:r w:rsidR="00FC5F68">
        <w:rPr>
          <w:rFonts w:ascii="Roboto" w:hAnsi="Roboto"/>
          <w:sz w:val="22"/>
          <w:szCs w:val="22"/>
        </w:rPr>
        <w:t>e</w:t>
      </w:r>
      <w:r w:rsidRPr="00D61ED3">
        <w:rPr>
          <w:rFonts w:ascii="Roboto" w:hAnsi="Roboto"/>
          <w:sz w:val="22"/>
          <w:szCs w:val="22"/>
        </w:rPr>
        <w:t xml:space="preserve"> au travail </w:t>
      </w:r>
      <w:r w:rsidR="00FC5F68">
        <w:rPr>
          <w:rFonts w:ascii="Roboto" w:hAnsi="Roboto"/>
          <w:sz w:val="22"/>
          <w:szCs w:val="22"/>
        </w:rPr>
        <w:t>le matin du 3 mai 2006</w:t>
      </w:r>
      <w:r w:rsidRPr="00D61ED3">
        <w:rPr>
          <w:rFonts w:ascii="Roboto" w:hAnsi="Roboto"/>
          <w:sz w:val="22"/>
          <w:szCs w:val="22"/>
        </w:rPr>
        <w:t>, son manager lui demand</w:t>
      </w:r>
      <w:r w:rsidR="00FC5F68">
        <w:rPr>
          <w:rFonts w:ascii="Roboto" w:hAnsi="Roboto"/>
          <w:sz w:val="22"/>
          <w:szCs w:val="22"/>
        </w:rPr>
        <w:t>e</w:t>
      </w:r>
      <w:r w:rsidRPr="00D61ED3">
        <w:rPr>
          <w:rFonts w:ascii="Roboto" w:hAnsi="Roboto"/>
          <w:sz w:val="22"/>
          <w:szCs w:val="22"/>
        </w:rPr>
        <w:t xml:space="preserve"> d’ôter ce pendentif et de l’attacher ou de le dissimuler sous le foulard-cravate. Mme </w:t>
      </w:r>
      <w:proofErr w:type="spellStart"/>
      <w:r w:rsidRPr="00D61ED3">
        <w:rPr>
          <w:rFonts w:ascii="Roboto" w:hAnsi="Roboto"/>
          <w:sz w:val="22"/>
          <w:szCs w:val="22"/>
        </w:rPr>
        <w:t>Erita</w:t>
      </w:r>
      <w:proofErr w:type="spellEnd"/>
      <w:r w:rsidRPr="00D61ED3">
        <w:rPr>
          <w:rFonts w:ascii="Roboto" w:hAnsi="Roboto"/>
          <w:sz w:val="22"/>
          <w:szCs w:val="22"/>
        </w:rPr>
        <w:t xml:space="preserve"> refus</w:t>
      </w:r>
      <w:r w:rsidR="00FC5F68">
        <w:rPr>
          <w:rFonts w:ascii="Roboto" w:hAnsi="Roboto"/>
          <w:sz w:val="22"/>
          <w:szCs w:val="22"/>
        </w:rPr>
        <w:t>e</w:t>
      </w:r>
      <w:r w:rsidRPr="00D61ED3">
        <w:rPr>
          <w:rFonts w:ascii="Roboto" w:hAnsi="Roboto"/>
          <w:sz w:val="22"/>
          <w:szCs w:val="22"/>
        </w:rPr>
        <w:t xml:space="preserve"> tout d’abord mais obtemp</w:t>
      </w:r>
      <w:r w:rsidR="00FC5F68">
        <w:rPr>
          <w:rFonts w:ascii="Roboto" w:hAnsi="Roboto"/>
          <w:sz w:val="22"/>
          <w:szCs w:val="22"/>
        </w:rPr>
        <w:t>ère</w:t>
      </w:r>
      <w:r w:rsidRPr="00D61ED3">
        <w:rPr>
          <w:rFonts w:ascii="Roboto" w:hAnsi="Roboto"/>
          <w:sz w:val="22"/>
          <w:szCs w:val="22"/>
        </w:rPr>
        <w:t xml:space="preserve"> finalement après en avoir discuté avec un manager de rang plus élevé. </w:t>
      </w:r>
      <w:r w:rsidR="00506403">
        <w:rPr>
          <w:rFonts w:ascii="Roboto" w:hAnsi="Roboto"/>
          <w:sz w:val="22"/>
          <w:szCs w:val="22"/>
        </w:rPr>
        <w:t>Quelques mois plus tard, e</w:t>
      </w:r>
      <w:r w:rsidRPr="00D61ED3">
        <w:rPr>
          <w:rFonts w:ascii="Roboto" w:hAnsi="Roboto"/>
          <w:sz w:val="22"/>
          <w:szCs w:val="22"/>
        </w:rPr>
        <w:t>n septembre 2006, elle décid</w:t>
      </w:r>
      <w:r w:rsidR="00FC5F68">
        <w:rPr>
          <w:rFonts w:ascii="Roboto" w:hAnsi="Roboto"/>
          <w:sz w:val="22"/>
          <w:szCs w:val="22"/>
        </w:rPr>
        <w:t>e</w:t>
      </w:r>
      <w:r w:rsidRPr="00D61ED3">
        <w:rPr>
          <w:rFonts w:ascii="Roboto" w:hAnsi="Roboto"/>
          <w:sz w:val="22"/>
          <w:szCs w:val="22"/>
        </w:rPr>
        <w:t xml:space="preserve"> de porter sa croix à nouveau de façon visible au travail, et refus</w:t>
      </w:r>
      <w:r w:rsidR="00FC5F68">
        <w:rPr>
          <w:rFonts w:ascii="Roboto" w:hAnsi="Roboto"/>
          <w:sz w:val="22"/>
          <w:szCs w:val="22"/>
        </w:rPr>
        <w:t>e</w:t>
      </w:r>
      <w:r w:rsidRPr="00D61ED3">
        <w:rPr>
          <w:rFonts w:ascii="Roboto" w:hAnsi="Roboto"/>
          <w:sz w:val="22"/>
          <w:szCs w:val="22"/>
        </w:rPr>
        <w:t xml:space="preserve"> de dissimuler ou d’ôter sa croix lorsque son </w:t>
      </w:r>
      <w:r w:rsidR="00FC5F68">
        <w:rPr>
          <w:rFonts w:ascii="Roboto" w:hAnsi="Roboto"/>
          <w:sz w:val="22"/>
          <w:szCs w:val="22"/>
        </w:rPr>
        <w:t>manage</w:t>
      </w:r>
      <w:r w:rsidRPr="00D61ED3">
        <w:rPr>
          <w:rFonts w:ascii="Roboto" w:hAnsi="Roboto"/>
          <w:sz w:val="22"/>
          <w:szCs w:val="22"/>
        </w:rPr>
        <w:t>r le lui demand</w:t>
      </w:r>
      <w:r w:rsidR="00FC5F68">
        <w:rPr>
          <w:rFonts w:ascii="Roboto" w:hAnsi="Roboto"/>
          <w:sz w:val="22"/>
          <w:szCs w:val="22"/>
        </w:rPr>
        <w:t>e</w:t>
      </w:r>
      <w:r w:rsidRPr="00D61ED3">
        <w:rPr>
          <w:rFonts w:ascii="Roboto" w:hAnsi="Roboto"/>
          <w:sz w:val="22"/>
          <w:szCs w:val="22"/>
        </w:rPr>
        <w:t xml:space="preserve">. Elle </w:t>
      </w:r>
      <w:r w:rsidR="00FC5F68">
        <w:rPr>
          <w:rFonts w:ascii="Roboto" w:hAnsi="Roboto"/>
          <w:sz w:val="22"/>
          <w:szCs w:val="22"/>
        </w:rPr>
        <w:t>est</w:t>
      </w:r>
      <w:r w:rsidRPr="00D61ED3">
        <w:rPr>
          <w:rFonts w:ascii="Roboto" w:hAnsi="Roboto"/>
          <w:sz w:val="22"/>
          <w:szCs w:val="22"/>
        </w:rPr>
        <w:t xml:space="preserve"> renvoyée chez elle sans percevoir son salaire tant qu’elle n’aura pas choisi de se conformer à son obligation contractuelle de respecter le code vestimentaire et de cacher sa croix.</w:t>
      </w:r>
    </w:p>
    <w:p w14:paraId="6D376DE0" w14:textId="50C10C3A" w:rsidR="00D61ED3" w:rsidRPr="00D61ED3" w:rsidRDefault="00D61ED3" w:rsidP="00D61ED3">
      <w:pPr>
        <w:pStyle w:val="NormalWeb"/>
        <w:spacing w:after="0"/>
        <w:jc w:val="both"/>
        <w:rPr>
          <w:rFonts w:ascii="Roboto" w:hAnsi="Roboto"/>
          <w:sz w:val="22"/>
          <w:szCs w:val="22"/>
        </w:rPr>
      </w:pPr>
      <w:r w:rsidRPr="00D61ED3">
        <w:rPr>
          <w:rFonts w:ascii="Roboto" w:hAnsi="Roboto"/>
          <w:sz w:val="22"/>
          <w:szCs w:val="22"/>
        </w:rPr>
        <w:t>En octobre 2006</w:t>
      </w:r>
      <w:r w:rsidR="00506403">
        <w:rPr>
          <w:rFonts w:ascii="Roboto" w:hAnsi="Roboto"/>
          <w:sz w:val="22"/>
          <w:szCs w:val="22"/>
        </w:rPr>
        <w:t xml:space="preserve">, sa hiérarchie lui propose </w:t>
      </w:r>
      <w:r w:rsidRPr="00D61ED3">
        <w:rPr>
          <w:rFonts w:ascii="Roboto" w:hAnsi="Roboto"/>
          <w:sz w:val="22"/>
          <w:szCs w:val="22"/>
        </w:rPr>
        <w:t xml:space="preserve">un poste administratif sans contact avec la clientèle, pour lequel elle n’aurait pas à revêtir l’uniforme, mais </w:t>
      </w:r>
      <w:r w:rsidR="00FC5F68">
        <w:rPr>
          <w:rFonts w:ascii="Roboto" w:hAnsi="Roboto"/>
          <w:sz w:val="22"/>
          <w:szCs w:val="22"/>
        </w:rPr>
        <w:t xml:space="preserve">Madame </w:t>
      </w:r>
      <w:proofErr w:type="spellStart"/>
      <w:r w:rsidR="00FC5F68">
        <w:rPr>
          <w:rFonts w:ascii="Roboto" w:hAnsi="Roboto"/>
          <w:sz w:val="22"/>
          <w:szCs w:val="22"/>
        </w:rPr>
        <w:t>Erita</w:t>
      </w:r>
      <w:proofErr w:type="spellEnd"/>
      <w:r w:rsidRPr="00D61ED3">
        <w:rPr>
          <w:rFonts w:ascii="Roboto" w:hAnsi="Roboto"/>
          <w:sz w:val="22"/>
          <w:szCs w:val="22"/>
        </w:rPr>
        <w:t xml:space="preserve"> refus</w:t>
      </w:r>
      <w:r w:rsidR="00FC5F68">
        <w:rPr>
          <w:rFonts w:ascii="Roboto" w:hAnsi="Roboto"/>
          <w:sz w:val="22"/>
          <w:szCs w:val="22"/>
        </w:rPr>
        <w:t>e</w:t>
      </w:r>
      <w:r w:rsidRPr="00D61ED3">
        <w:rPr>
          <w:rFonts w:ascii="Roboto" w:hAnsi="Roboto"/>
          <w:sz w:val="22"/>
          <w:szCs w:val="22"/>
        </w:rPr>
        <w:t>.</w:t>
      </w:r>
      <w:r w:rsidR="000C5247">
        <w:rPr>
          <w:rFonts w:ascii="Roboto" w:hAnsi="Roboto"/>
          <w:sz w:val="22"/>
          <w:szCs w:val="22"/>
        </w:rPr>
        <w:t xml:space="preserve"> </w:t>
      </w:r>
      <w:r w:rsidR="00FC5F68">
        <w:rPr>
          <w:rFonts w:ascii="Roboto" w:hAnsi="Roboto"/>
          <w:sz w:val="22"/>
          <w:szCs w:val="22"/>
        </w:rPr>
        <w:t>Celle-ci décide</w:t>
      </w:r>
      <w:r w:rsidR="000C5247">
        <w:rPr>
          <w:rFonts w:ascii="Roboto" w:hAnsi="Roboto"/>
          <w:sz w:val="22"/>
          <w:szCs w:val="22"/>
        </w:rPr>
        <w:t xml:space="preserve"> de raconter son histoire à des journalistes</w:t>
      </w:r>
      <w:r w:rsidR="00FC5F68">
        <w:rPr>
          <w:rFonts w:ascii="Roboto" w:hAnsi="Roboto"/>
          <w:sz w:val="22"/>
          <w:szCs w:val="22"/>
        </w:rPr>
        <w:t xml:space="preserve"> qui relatent les faits dans des articles de presse</w:t>
      </w:r>
      <w:r w:rsidR="000C5247">
        <w:rPr>
          <w:rFonts w:ascii="Roboto" w:hAnsi="Roboto"/>
          <w:sz w:val="22"/>
          <w:szCs w:val="22"/>
        </w:rPr>
        <w:t>.</w:t>
      </w:r>
    </w:p>
    <w:p w14:paraId="5B422451" w14:textId="0FF13B85" w:rsidR="008B3940" w:rsidRDefault="00FC5F68" w:rsidP="00D61ED3">
      <w:pPr>
        <w:pStyle w:val="NormalWeb"/>
        <w:spacing w:after="0"/>
        <w:jc w:val="both"/>
        <w:rPr>
          <w:rFonts w:ascii="Roboto" w:hAnsi="Roboto"/>
          <w:sz w:val="22"/>
          <w:szCs w:val="22"/>
        </w:rPr>
      </w:pPr>
      <w:r>
        <w:rPr>
          <w:rFonts w:ascii="Roboto" w:hAnsi="Roboto"/>
          <w:sz w:val="22"/>
          <w:szCs w:val="22"/>
        </w:rPr>
        <w:t>Sous</w:t>
      </w:r>
      <w:r w:rsidR="000C5247">
        <w:rPr>
          <w:rFonts w:ascii="Roboto" w:hAnsi="Roboto"/>
          <w:sz w:val="22"/>
          <w:szCs w:val="22"/>
        </w:rPr>
        <w:t xml:space="preserve"> la pression des médias</w:t>
      </w:r>
      <w:r w:rsidR="00171965">
        <w:rPr>
          <w:rFonts w:ascii="Roboto" w:hAnsi="Roboto"/>
          <w:sz w:val="22"/>
          <w:szCs w:val="22"/>
        </w:rPr>
        <w:t xml:space="preserve"> britanniques</w:t>
      </w:r>
      <w:r w:rsidR="00D61ED3" w:rsidRPr="00D61ED3">
        <w:rPr>
          <w:rFonts w:ascii="Roboto" w:hAnsi="Roboto"/>
          <w:sz w:val="22"/>
          <w:szCs w:val="22"/>
        </w:rPr>
        <w:t>, British Airways décid</w:t>
      </w:r>
      <w:r>
        <w:rPr>
          <w:rFonts w:ascii="Roboto" w:hAnsi="Roboto"/>
          <w:sz w:val="22"/>
          <w:szCs w:val="22"/>
        </w:rPr>
        <w:t>e</w:t>
      </w:r>
      <w:r w:rsidR="00D61ED3" w:rsidRPr="00D61ED3">
        <w:rPr>
          <w:rFonts w:ascii="Roboto" w:hAnsi="Roboto"/>
          <w:sz w:val="22"/>
          <w:szCs w:val="22"/>
        </w:rPr>
        <w:t xml:space="preserve"> </w:t>
      </w:r>
      <w:r w:rsidR="00171965">
        <w:rPr>
          <w:rFonts w:ascii="Roboto" w:hAnsi="Roboto"/>
          <w:sz w:val="22"/>
          <w:szCs w:val="22"/>
        </w:rPr>
        <w:t>à compter de</w:t>
      </w:r>
      <w:r w:rsidR="00D61ED3" w:rsidRPr="00D61ED3">
        <w:rPr>
          <w:rFonts w:ascii="Roboto" w:hAnsi="Roboto"/>
          <w:sz w:val="22"/>
          <w:szCs w:val="22"/>
        </w:rPr>
        <w:t xml:space="preserve"> janvier 2007 d</w:t>
      </w:r>
      <w:r w:rsidR="000C5247">
        <w:rPr>
          <w:rFonts w:ascii="Roboto" w:hAnsi="Roboto"/>
          <w:sz w:val="22"/>
          <w:szCs w:val="22"/>
        </w:rPr>
        <w:t>e modifier les dispositions de son règlement d’entreprise relatives au port de symboles religieux</w:t>
      </w:r>
      <w:r w:rsidR="00D61ED3" w:rsidRPr="00D61ED3">
        <w:rPr>
          <w:rFonts w:ascii="Roboto" w:hAnsi="Roboto"/>
          <w:sz w:val="22"/>
          <w:szCs w:val="22"/>
        </w:rPr>
        <w:t xml:space="preserve">. </w:t>
      </w:r>
      <w:r>
        <w:rPr>
          <w:rFonts w:ascii="Roboto" w:hAnsi="Roboto"/>
          <w:sz w:val="22"/>
          <w:szCs w:val="22"/>
        </w:rPr>
        <w:t>Elle autorise désormais</w:t>
      </w:r>
      <w:r w:rsidR="00D61ED3" w:rsidRPr="00D61ED3">
        <w:rPr>
          <w:rFonts w:ascii="Roboto" w:hAnsi="Roboto"/>
          <w:sz w:val="22"/>
          <w:szCs w:val="22"/>
        </w:rPr>
        <w:t xml:space="preserve"> l’exhibition de symboles religieux ou caritatifs moyennant autorisation</w:t>
      </w:r>
      <w:r w:rsidR="006E07D2">
        <w:rPr>
          <w:rFonts w:ascii="Roboto" w:hAnsi="Roboto"/>
          <w:sz w:val="22"/>
          <w:szCs w:val="22"/>
        </w:rPr>
        <w:t xml:space="preserve"> préalable par l’employeur</w:t>
      </w:r>
      <w:r w:rsidR="00D61ED3" w:rsidRPr="00D61ED3">
        <w:rPr>
          <w:rFonts w:ascii="Roboto" w:hAnsi="Roboto"/>
          <w:sz w:val="22"/>
          <w:szCs w:val="22"/>
        </w:rPr>
        <w:t xml:space="preserve">. </w:t>
      </w:r>
    </w:p>
    <w:p w14:paraId="027F294F" w14:textId="74160649" w:rsidR="00D61ED3" w:rsidRPr="00D61ED3" w:rsidRDefault="00D61ED3" w:rsidP="00D61ED3">
      <w:pPr>
        <w:pStyle w:val="NormalWeb"/>
        <w:spacing w:after="0"/>
        <w:jc w:val="both"/>
        <w:rPr>
          <w:rFonts w:ascii="Roboto" w:hAnsi="Roboto"/>
          <w:sz w:val="22"/>
          <w:szCs w:val="22"/>
        </w:rPr>
      </w:pPr>
      <w:r w:rsidRPr="00D61ED3">
        <w:rPr>
          <w:rFonts w:ascii="Roboto" w:hAnsi="Roboto"/>
          <w:sz w:val="22"/>
          <w:szCs w:val="22"/>
        </w:rPr>
        <w:t xml:space="preserve">Mme </w:t>
      </w:r>
      <w:proofErr w:type="spellStart"/>
      <w:r w:rsidRPr="00D61ED3">
        <w:rPr>
          <w:rFonts w:ascii="Roboto" w:hAnsi="Roboto"/>
          <w:sz w:val="22"/>
          <w:szCs w:val="22"/>
        </w:rPr>
        <w:t>Erita</w:t>
      </w:r>
      <w:proofErr w:type="spellEnd"/>
      <w:r w:rsidRPr="00D61ED3">
        <w:rPr>
          <w:rFonts w:ascii="Roboto" w:hAnsi="Roboto"/>
          <w:sz w:val="22"/>
          <w:szCs w:val="22"/>
        </w:rPr>
        <w:t xml:space="preserve"> retourn</w:t>
      </w:r>
      <w:r w:rsidR="00FC5F68">
        <w:rPr>
          <w:rFonts w:ascii="Roboto" w:hAnsi="Roboto"/>
          <w:sz w:val="22"/>
          <w:szCs w:val="22"/>
        </w:rPr>
        <w:t>e ainsi</w:t>
      </w:r>
      <w:r w:rsidRPr="00D61ED3">
        <w:rPr>
          <w:rFonts w:ascii="Roboto" w:hAnsi="Roboto"/>
          <w:sz w:val="22"/>
          <w:szCs w:val="22"/>
        </w:rPr>
        <w:t xml:space="preserve"> au travail en janvier 2007 avec la permission de porter la croix conformément aux nouvelles règles. Cependant, la compagnie aérienne refus</w:t>
      </w:r>
      <w:r w:rsidR="00FC5F68">
        <w:rPr>
          <w:rFonts w:ascii="Roboto" w:hAnsi="Roboto"/>
          <w:sz w:val="22"/>
          <w:szCs w:val="22"/>
        </w:rPr>
        <w:t>e</w:t>
      </w:r>
      <w:r w:rsidRPr="00D61ED3">
        <w:rPr>
          <w:rFonts w:ascii="Roboto" w:hAnsi="Roboto"/>
          <w:sz w:val="22"/>
          <w:szCs w:val="22"/>
        </w:rPr>
        <w:t xml:space="preserve"> de la dédommager pour ses pertes de revenus </w:t>
      </w:r>
      <w:r w:rsidR="00FC5F68">
        <w:rPr>
          <w:rFonts w:ascii="Roboto" w:hAnsi="Roboto"/>
          <w:sz w:val="22"/>
          <w:szCs w:val="22"/>
        </w:rPr>
        <w:t xml:space="preserve">survenues </w:t>
      </w:r>
      <w:r w:rsidRPr="00D61ED3">
        <w:rPr>
          <w:rFonts w:ascii="Roboto" w:hAnsi="Roboto"/>
          <w:sz w:val="22"/>
          <w:szCs w:val="22"/>
        </w:rPr>
        <w:t>pendant la période de 4 mois où elle a choisi de ne pas venir au travail.</w:t>
      </w:r>
    </w:p>
    <w:p w14:paraId="6C1328A1" w14:textId="73FC38F6" w:rsidR="00FC5F68" w:rsidRDefault="00D61ED3" w:rsidP="00FC5F68">
      <w:pPr>
        <w:pStyle w:val="NormalWeb"/>
        <w:spacing w:after="0"/>
        <w:jc w:val="both"/>
        <w:rPr>
          <w:rFonts w:ascii="Roboto" w:hAnsi="Roboto"/>
          <w:sz w:val="22"/>
          <w:szCs w:val="22"/>
        </w:rPr>
      </w:pPr>
      <w:r w:rsidRPr="00D61ED3">
        <w:rPr>
          <w:rFonts w:ascii="Roboto" w:hAnsi="Roboto"/>
          <w:sz w:val="22"/>
          <w:szCs w:val="22"/>
        </w:rPr>
        <w:t xml:space="preserve">Le 15 février 2007, Mme </w:t>
      </w:r>
      <w:proofErr w:type="spellStart"/>
      <w:r w:rsidRPr="00D61ED3">
        <w:rPr>
          <w:rFonts w:ascii="Roboto" w:hAnsi="Roboto"/>
          <w:sz w:val="22"/>
          <w:szCs w:val="22"/>
        </w:rPr>
        <w:t>Erita</w:t>
      </w:r>
      <w:proofErr w:type="spellEnd"/>
      <w:r w:rsidRPr="00D61ED3">
        <w:rPr>
          <w:rFonts w:ascii="Roboto" w:hAnsi="Roboto"/>
          <w:sz w:val="22"/>
          <w:szCs w:val="22"/>
        </w:rPr>
        <w:t xml:space="preserve"> saisit le tribunal du travail, demandant notamment réparation pour discrimination et pour atteinte à son droit de manifester sa religion contraire à l’article 9 de la Convention européenne des Droits de l’Homme. Le tribunal du travail </w:t>
      </w:r>
      <w:r w:rsidR="00FC5F68">
        <w:rPr>
          <w:rFonts w:ascii="Roboto" w:hAnsi="Roboto"/>
          <w:sz w:val="22"/>
          <w:szCs w:val="22"/>
        </w:rPr>
        <w:t>rejette son recours</w:t>
      </w:r>
      <w:r w:rsidRPr="00D61ED3">
        <w:rPr>
          <w:rFonts w:ascii="Roboto" w:hAnsi="Roboto"/>
          <w:sz w:val="22"/>
          <w:szCs w:val="22"/>
        </w:rPr>
        <w:t xml:space="preserve"> au motif que le port visible d’une croix n’</w:t>
      </w:r>
      <w:r w:rsidR="00FC5F68">
        <w:rPr>
          <w:rFonts w:ascii="Roboto" w:hAnsi="Roboto"/>
          <w:sz w:val="22"/>
          <w:szCs w:val="22"/>
        </w:rPr>
        <w:t>es</w:t>
      </w:r>
      <w:r w:rsidRPr="00D61ED3">
        <w:rPr>
          <w:rFonts w:ascii="Roboto" w:hAnsi="Roboto"/>
          <w:sz w:val="22"/>
          <w:szCs w:val="22"/>
        </w:rPr>
        <w:t xml:space="preserve">t pas un commandement de la foi chrétienne mais </w:t>
      </w:r>
      <w:r w:rsidR="00FC5F68">
        <w:rPr>
          <w:rFonts w:ascii="Roboto" w:hAnsi="Roboto"/>
          <w:sz w:val="22"/>
          <w:szCs w:val="22"/>
        </w:rPr>
        <w:t>relève du</w:t>
      </w:r>
      <w:r w:rsidRPr="00D61ED3">
        <w:rPr>
          <w:rFonts w:ascii="Roboto" w:hAnsi="Roboto"/>
          <w:sz w:val="22"/>
          <w:szCs w:val="22"/>
        </w:rPr>
        <w:t xml:space="preserve"> choix personnel de Mme </w:t>
      </w:r>
      <w:proofErr w:type="spellStart"/>
      <w:r w:rsidRPr="00D61ED3">
        <w:rPr>
          <w:rFonts w:ascii="Roboto" w:hAnsi="Roboto"/>
          <w:sz w:val="22"/>
          <w:szCs w:val="22"/>
        </w:rPr>
        <w:t>Erita</w:t>
      </w:r>
      <w:proofErr w:type="spellEnd"/>
      <w:r w:rsidR="00FC5F68">
        <w:rPr>
          <w:rFonts w:ascii="Roboto" w:hAnsi="Roboto"/>
          <w:sz w:val="22"/>
          <w:szCs w:val="22"/>
        </w:rPr>
        <w:t>, et conclut</w:t>
      </w:r>
      <w:r w:rsidRPr="00D61ED3">
        <w:rPr>
          <w:rFonts w:ascii="Roboto" w:hAnsi="Roboto"/>
          <w:sz w:val="22"/>
          <w:szCs w:val="22"/>
        </w:rPr>
        <w:t xml:space="preserve"> que la requérante n’a pas </w:t>
      </w:r>
      <w:r w:rsidR="002B0F2E">
        <w:rPr>
          <w:rFonts w:ascii="Roboto" w:hAnsi="Roboto"/>
          <w:sz w:val="22"/>
          <w:szCs w:val="22"/>
        </w:rPr>
        <w:t>dé</w:t>
      </w:r>
      <w:r w:rsidRPr="00D61ED3">
        <w:rPr>
          <w:rFonts w:ascii="Roboto" w:hAnsi="Roboto"/>
          <w:sz w:val="22"/>
          <w:szCs w:val="22"/>
        </w:rPr>
        <w:t xml:space="preserve">montré que les règles vestimentaires </w:t>
      </w:r>
      <w:r w:rsidR="002B0F2E">
        <w:rPr>
          <w:rFonts w:ascii="Roboto" w:hAnsi="Roboto"/>
          <w:sz w:val="22"/>
          <w:szCs w:val="22"/>
        </w:rPr>
        <w:t>imposées entraînaient</w:t>
      </w:r>
      <w:r w:rsidRPr="00D61ED3">
        <w:rPr>
          <w:rFonts w:ascii="Roboto" w:hAnsi="Roboto"/>
          <w:sz w:val="22"/>
          <w:szCs w:val="22"/>
        </w:rPr>
        <w:t xml:space="preserve"> pour les chrétiens </w:t>
      </w:r>
      <w:r w:rsidR="002B0F2E">
        <w:rPr>
          <w:rFonts w:ascii="Roboto" w:hAnsi="Roboto"/>
          <w:sz w:val="22"/>
          <w:szCs w:val="22"/>
        </w:rPr>
        <w:t>une discrimination, dans la mesure où l’interdiction de porter la croix de façon visible n'emportait pas de manquement à un devoir chrétien.</w:t>
      </w:r>
      <w:r w:rsidR="009A6380">
        <w:rPr>
          <w:rFonts w:ascii="Roboto" w:hAnsi="Roboto"/>
          <w:sz w:val="22"/>
          <w:szCs w:val="22"/>
        </w:rPr>
        <w:t xml:space="preserve"> </w:t>
      </w:r>
      <w:r w:rsidRPr="00D61ED3">
        <w:rPr>
          <w:rFonts w:ascii="Roboto" w:hAnsi="Roboto"/>
          <w:sz w:val="22"/>
          <w:szCs w:val="22"/>
        </w:rPr>
        <w:t xml:space="preserve">Mme </w:t>
      </w:r>
      <w:proofErr w:type="spellStart"/>
      <w:r w:rsidRPr="00D61ED3">
        <w:rPr>
          <w:rFonts w:ascii="Roboto" w:hAnsi="Roboto"/>
          <w:sz w:val="22"/>
          <w:szCs w:val="22"/>
        </w:rPr>
        <w:t>Erita</w:t>
      </w:r>
      <w:proofErr w:type="spellEnd"/>
      <w:r w:rsidRPr="00D61ED3">
        <w:rPr>
          <w:rFonts w:ascii="Roboto" w:hAnsi="Roboto"/>
          <w:sz w:val="22"/>
          <w:szCs w:val="22"/>
        </w:rPr>
        <w:t xml:space="preserve"> form</w:t>
      </w:r>
      <w:r w:rsidR="002B0F2E">
        <w:rPr>
          <w:rFonts w:ascii="Roboto" w:hAnsi="Roboto"/>
          <w:sz w:val="22"/>
          <w:szCs w:val="22"/>
        </w:rPr>
        <w:t>e</w:t>
      </w:r>
      <w:r w:rsidRPr="00D61ED3">
        <w:rPr>
          <w:rFonts w:ascii="Roboto" w:hAnsi="Roboto"/>
          <w:sz w:val="22"/>
          <w:szCs w:val="22"/>
        </w:rPr>
        <w:t xml:space="preserve"> alors un recours devant la Cour du travail, qui </w:t>
      </w:r>
      <w:r w:rsidR="002B0F2E">
        <w:rPr>
          <w:rFonts w:ascii="Roboto" w:hAnsi="Roboto"/>
          <w:sz w:val="22"/>
          <w:szCs w:val="22"/>
        </w:rPr>
        <w:t>rejette son recours</w:t>
      </w:r>
      <w:r w:rsidRPr="00D61ED3">
        <w:rPr>
          <w:rFonts w:ascii="Roboto" w:hAnsi="Roboto"/>
          <w:sz w:val="22"/>
          <w:szCs w:val="22"/>
        </w:rPr>
        <w:t xml:space="preserve"> en novembre 2008, en se fondant sur le même argumentaire. </w:t>
      </w:r>
      <w:r w:rsidR="002B0F2E">
        <w:rPr>
          <w:rFonts w:ascii="Roboto" w:hAnsi="Roboto"/>
          <w:sz w:val="22"/>
          <w:szCs w:val="22"/>
        </w:rPr>
        <w:t>Elle</w:t>
      </w:r>
      <w:r w:rsidRPr="00D61ED3">
        <w:rPr>
          <w:rFonts w:ascii="Roboto" w:hAnsi="Roboto"/>
          <w:sz w:val="22"/>
          <w:szCs w:val="22"/>
        </w:rPr>
        <w:t xml:space="preserve"> form</w:t>
      </w:r>
      <w:r w:rsidR="002B0F2E">
        <w:rPr>
          <w:rFonts w:ascii="Roboto" w:hAnsi="Roboto"/>
          <w:sz w:val="22"/>
          <w:szCs w:val="22"/>
        </w:rPr>
        <w:t>e</w:t>
      </w:r>
      <w:r w:rsidRPr="00D61ED3">
        <w:rPr>
          <w:rFonts w:ascii="Roboto" w:hAnsi="Roboto"/>
          <w:sz w:val="22"/>
          <w:szCs w:val="22"/>
        </w:rPr>
        <w:t xml:space="preserve"> un recours devant la Cour d’appel, </w:t>
      </w:r>
      <w:r w:rsidR="002B0F2E">
        <w:rPr>
          <w:rFonts w:ascii="Roboto" w:hAnsi="Roboto"/>
          <w:sz w:val="22"/>
          <w:szCs w:val="22"/>
        </w:rPr>
        <w:t>qui rejette son appel</w:t>
      </w:r>
      <w:r w:rsidRPr="00D61ED3">
        <w:rPr>
          <w:rFonts w:ascii="Roboto" w:hAnsi="Roboto"/>
          <w:sz w:val="22"/>
          <w:szCs w:val="22"/>
        </w:rPr>
        <w:t xml:space="preserve"> en février 2010. </w:t>
      </w:r>
      <w:r w:rsidR="00376720">
        <w:rPr>
          <w:rFonts w:ascii="Roboto" w:hAnsi="Roboto"/>
          <w:sz w:val="22"/>
          <w:szCs w:val="22"/>
        </w:rPr>
        <w:t>Le 12</w:t>
      </w:r>
      <w:r w:rsidRPr="00D61ED3">
        <w:rPr>
          <w:rFonts w:ascii="Roboto" w:hAnsi="Roboto"/>
          <w:sz w:val="22"/>
          <w:szCs w:val="22"/>
        </w:rPr>
        <w:t xml:space="preserve"> mai 2010, la Cour suprême </w:t>
      </w:r>
      <w:r w:rsidR="002B0F2E">
        <w:rPr>
          <w:rFonts w:ascii="Roboto" w:hAnsi="Roboto"/>
          <w:sz w:val="22"/>
          <w:szCs w:val="22"/>
        </w:rPr>
        <w:t xml:space="preserve">du Royaume-Uni </w:t>
      </w:r>
      <w:r w:rsidRPr="00D61ED3">
        <w:rPr>
          <w:rFonts w:ascii="Roboto" w:hAnsi="Roboto"/>
          <w:sz w:val="22"/>
          <w:szCs w:val="22"/>
        </w:rPr>
        <w:t xml:space="preserve">refusa à Mme </w:t>
      </w:r>
      <w:proofErr w:type="spellStart"/>
      <w:r w:rsidRPr="00D61ED3">
        <w:rPr>
          <w:rFonts w:ascii="Roboto" w:hAnsi="Roboto"/>
          <w:sz w:val="22"/>
          <w:szCs w:val="22"/>
        </w:rPr>
        <w:t>Erita</w:t>
      </w:r>
      <w:proofErr w:type="spellEnd"/>
      <w:r w:rsidRPr="00D61ED3">
        <w:rPr>
          <w:rFonts w:ascii="Roboto" w:hAnsi="Roboto"/>
          <w:sz w:val="22"/>
          <w:szCs w:val="22"/>
        </w:rPr>
        <w:t xml:space="preserve"> l’autorisation de la saisir.</w:t>
      </w:r>
    </w:p>
    <w:p w14:paraId="7993FA04" w14:textId="37150588" w:rsidR="00DB5BB2" w:rsidRPr="00B35959" w:rsidRDefault="00D61ED3" w:rsidP="00FC5F68">
      <w:pPr>
        <w:pStyle w:val="NormalWeb"/>
        <w:spacing w:after="0"/>
        <w:jc w:val="both"/>
        <w:rPr>
          <w:rFonts w:ascii="Roboto" w:hAnsi="Roboto"/>
          <w:sz w:val="22"/>
          <w:szCs w:val="22"/>
        </w:rPr>
      </w:pPr>
      <w:r w:rsidRPr="5F4E8051">
        <w:rPr>
          <w:rFonts w:ascii="Roboto" w:hAnsi="Roboto"/>
          <w:sz w:val="22"/>
          <w:szCs w:val="22"/>
        </w:rPr>
        <w:t xml:space="preserve">La requérante </w:t>
      </w:r>
      <w:r w:rsidR="00376720">
        <w:rPr>
          <w:rFonts w:ascii="Roboto" w:hAnsi="Roboto"/>
          <w:sz w:val="22"/>
          <w:szCs w:val="22"/>
        </w:rPr>
        <w:t>dépose en ultime recours</w:t>
      </w:r>
      <w:r w:rsidRPr="5F4E8051">
        <w:rPr>
          <w:rFonts w:ascii="Roboto" w:hAnsi="Roboto"/>
          <w:sz w:val="22"/>
          <w:szCs w:val="22"/>
        </w:rPr>
        <w:t xml:space="preserve"> une requête devant la Cour Européenne des Droits de l’Homme </w:t>
      </w:r>
      <w:r w:rsidR="00376720">
        <w:rPr>
          <w:rFonts w:ascii="Roboto" w:hAnsi="Roboto"/>
          <w:sz w:val="22"/>
          <w:szCs w:val="22"/>
        </w:rPr>
        <w:t xml:space="preserve">le 5 </w:t>
      </w:r>
      <w:r w:rsidR="009A6380" w:rsidRPr="5F4E8051">
        <w:rPr>
          <w:rFonts w:ascii="Roboto" w:hAnsi="Roboto"/>
          <w:sz w:val="22"/>
          <w:szCs w:val="22"/>
        </w:rPr>
        <w:t>août</w:t>
      </w:r>
      <w:r w:rsidRPr="5F4E8051">
        <w:rPr>
          <w:rFonts w:ascii="Roboto" w:hAnsi="Roboto"/>
          <w:sz w:val="22"/>
          <w:szCs w:val="22"/>
        </w:rPr>
        <w:t xml:space="preserve"> 2010</w:t>
      </w:r>
      <w:r w:rsidR="00376720" w:rsidRPr="00376720">
        <w:rPr>
          <w:rFonts w:ascii="Roboto" w:hAnsi="Roboto"/>
          <w:sz w:val="22"/>
          <w:szCs w:val="22"/>
        </w:rPr>
        <w:t xml:space="preserve">. </w:t>
      </w:r>
      <w:r w:rsidR="00376720" w:rsidRPr="00376720">
        <w:rPr>
          <w:rFonts w:ascii="Roboto" w:hAnsi="Roboto" w:cs="Arial"/>
          <w:sz w:val="22"/>
          <w:szCs w:val="22"/>
          <w:shd w:val="clear" w:color="auto" w:fill="FAF9F8"/>
        </w:rPr>
        <w:t>Votre cabinet d’avocat a reçu mission de</w:t>
      </w:r>
      <w:r w:rsidR="00376720">
        <w:rPr>
          <w:rFonts w:ascii="Roboto" w:hAnsi="Roboto" w:cs="Arial"/>
          <w:sz w:val="22"/>
          <w:szCs w:val="22"/>
          <w:shd w:val="clear" w:color="auto" w:fill="FAF9F8"/>
        </w:rPr>
        <w:t xml:space="preserve"> </w:t>
      </w:r>
      <w:r w:rsidR="00376720" w:rsidRPr="00376720">
        <w:rPr>
          <w:rFonts w:ascii="Roboto" w:hAnsi="Roboto" w:cs="Arial"/>
          <w:sz w:val="22"/>
          <w:szCs w:val="22"/>
          <w:shd w:val="clear" w:color="auto" w:fill="FAF9F8"/>
        </w:rPr>
        <w:t xml:space="preserve">faire condamner le Gouvernement </w:t>
      </w:r>
      <w:r w:rsidR="00376720">
        <w:rPr>
          <w:rFonts w:ascii="Roboto" w:hAnsi="Roboto" w:cs="Arial"/>
          <w:sz w:val="22"/>
          <w:szCs w:val="22"/>
          <w:shd w:val="clear" w:color="auto" w:fill="FAF9F8"/>
        </w:rPr>
        <w:t>britannique</w:t>
      </w:r>
      <w:r w:rsidR="00376720" w:rsidRPr="00376720">
        <w:rPr>
          <w:rFonts w:ascii="Roboto" w:hAnsi="Roboto" w:cs="Arial"/>
          <w:sz w:val="22"/>
          <w:szCs w:val="22"/>
          <w:shd w:val="clear" w:color="auto" w:fill="FAF9F8"/>
        </w:rPr>
        <w:t xml:space="preserve"> pour la</w:t>
      </w:r>
      <w:r w:rsidR="00376720">
        <w:rPr>
          <w:rFonts w:ascii="Roboto" w:hAnsi="Roboto" w:cs="Arial"/>
          <w:sz w:val="22"/>
          <w:szCs w:val="22"/>
          <w:shd w:val="clear" w:color="auto" w:fill="FAF9F8"/>
        </w:rPr>
        <w:t xml:space="preserve"> </w:t>
      </w:r>
      <w:r w:rsidR="00376720" w:rsidRPr="00376720">
        <w:rPr>
          <w:rFonts w:ascii="Roboto" w:hAnsi="Roboto" w:cs="Arial"/>
          <w:sz w:val="22"/>
          <w:szCs w:val="22"/>
          <w:shd w:val="clear" w:color="auto" w:fill="FAF9F8"/>
        </w:rPr>
        <w:t xml:space="preserve">violation combinée des articles </w:t>
      </w:r>
      <w:r w:rsidR="00376720">
        <w:rPr>
          <w:rFonts w:ascii="Roboto" w:hAnsi="Roboto" w:cs="Arial"/>
          <w:sz w:val="22"/>
          <w:szCs w:val="22"/>
          <w:shd w:val="clear" w:color="auto" w:fill="FAF9F8"/>
        </w:rPr>
        <w:t>9</w:t>
      </w:r>
      <w:r w:rsidR="00376720" w:rsidRPr="00376720">
        <w:rPr>
          <w:rFonts w:ascii="Roboto" w:hAnsi="Roboto" w:cs="Arial"/>
          <w:sz w:val="22"/>
          <w:szCs w:val="22"/>
          <w:shd w:val="clear" w:color="auto" w:fill="FAF9F8"/>
        </w:rPr>
        <w:t xml:space="preserve"> (liberté d</w:t>
      </w:r>
      <w:r w:rsidR="00376720">
        <w:rPr>
          <w:rFonts w:ascii="Roboto" w:hAnsi="Roboto" w:cs="Arial"/>
          <w:sz w:val="22"/>
          <w:szCs w:val="22"/>
          <w:shd w:val="clear" w:color="auto" w:fill="FAF9F8"/>
        </w:rPr>
        <w:t>e pensée, de conscience et de religion</w:t>
      </w:r>
      <w:r w:rsidR="00376720" w:rsidRPr="00376720">
        <w:rPr>
          <w:rFonts w:ascii="Roboto" w:hAnsi="Roboto" w:cs="Arial"/>
          <w:sz w:val="22"/>
          <w:szCs w:val="22"/>
          <w:shd w:val="clear" w:color="auto" w:fill="FAF9F8"/>
        </w:rPr>
        <w:t>) et 14 (discrimination) protégés par la Convention Européenne des Droits de l’Homme. Vous avez la charge</w:t>
      </w:r>
      <w:r w:rsidR="00376720">
        <w:rPr>
          <w:rFonts w:ascii="Roboto" w:hAnsi="Roboto" w:cs="Arial"/>
          <w:sz w:val="22"/>
          <w:szCs w:val="22"/>
          <w:shd w:val="clear" w:color="auto" w:fill="FAF9F8"/>
        </w:rPr>
        <w:t xml:space="preserve"> </w:t>
      </w:r>
      <w:r w:rsidR="00376720" w:rsidRPr="00376720">
        <w:rPr>
          <w:rFonts w:ascii="Roboto" w:hAnsi="Roboto" w:cs="Arial"/>
          <w:sz w:val="22"/>
          <w:szCs w:val="22"/>
          <w:shd w:val="clear" w:color="auto" w:fill="FAF9F8"/>
        </w:rPr>
        <w:t>du dossier.</w:t>
      </w:r>
      <w:r w:rsidR="00376720" w:rsidRPr="00376720">
        <w:rPr>
          <w:rFonts w:ascii="Roboto" w:hAnsi="Roboto"/>
          <w:sz w:val="22"/>
          <w:szCs w:val="22"/>
        </w:rPr>
        <w:t xml:space="preserve"> </w:t>
      </w:r>
      <w:r w:rsidRPr="5F4E8051">
        <w:rPr>
          <w:rFonts w:ascii="Roboto" w:hAnsi="Roboto"/>
          <w:sz w:val="22"/>
          <w:szCs w:val="22"/>
        </w:rPr>
        <w:br w:type="page"/>
      </w:r>
    </w:p>
    <w:p w14:paraId="351C16BD" w14:textId="0F8A6EBB" w:rsidR="00FB6933" w:rsidRDefault="00FB6933" w:rsidP="00FB6933">
      <w:pPr>
        <w:pStyle w:val="NormalWeb"/>
        <w:spacing w:before="0" w:beforeAutospacing="0" w:after="0"/>
        <w:ind w:left="720"/>
        <w:jc w:val="center"/>
        <w:rPr>
          <w:rFonts w:ascii="Roboto" w:hAnsi="Roboto"/>
          <w:i/>
          <w:iCs/>
          <w:sz w:val="32"/>
          <w:szCs w:val="22"/>
        </w:rPr>
      </w:pPr>
      <w:r w:rsidRPr="00B35959">
        <w:rPr>
          <w:rFonts w:ascii="Roboto" w:hAnsi="Roboto"/>
          <w:i/>
          <w:iCs/>
          <w:sz w:val="32"/>
          <w:szCs w:val="22"/>
        </w:rPr>
        <w:lastRenderedPageBreak/>
        <w:t xml:space="preserve">Ce que dit le droit </w:t>
      </w:r>
      <w:r>
        <w:rPr>
          <w:rFonts w:ascii="Roboto" w:hAnsi="Roboto"/>
          <w:i/>
          <w:iCs/>
          <w:sz w:val="32"/>
          <w:szCs w:val="22"/>
        </w:rPr>
        <w:t>britannique</w:t>
      </w:r>
      <w:r w:rsidRPr="00B35959">
        <w:rPr>
          <w:rFonts w:ascii="Roboto" w:hAnsi="Roboto"/>
          <w:i/>
          <w:iCs/>
          <w:sz w:val="32"/>
          <w:szCs w:val="22"/>
        </w:rPr>
        <w:t>…</w:t>
      </w:r>
    </w:p>
    <w:p w14:paraId="2D256F65" w14:textId="77777777" w:rsidR="00FB6933" w:rsidRDefault="00FB6933" w:rsidP="00FB6933">
      <w:pPr>
        <w:spacing w:after="160"/>
        <w:jc w:val="both"/>
        <w:rPr>
          <w:rFonts w:ascii="Roboto" w:eastAsia="Roboto" w:hAnsi="Roboto" w:cs="Roboto"/>
          <w:b/>
          <w:bCs/>
          <w:color w:val="000000" w:themeColor="text1"/>
        </w:rPr>
      </w:pPr>
    </w:p>
    <w:p w14:paraId="31DE696D" w14:textId="1D929D12" w:rsidR="00FB6933" w:rsidRPr="00FB6933" w:rsidRDefault="00FB6933" w:rsidP="00FB6933">
      <w:pPr>
        <w:spacing w:after="160"/>
        <w:jc w:val="both"/>
        <w:rPr>
          <w:rFonts w:ascii="Roboto" w:eastAsia="Roboto" w:hAnsi="Roboto" w:cs="Roboto"/>
          <w:b/>
          <w:bCs/>
          <w:color w:val="000000" w:themeColor="text1"/>
          <w:u w:val="single"/>
        </w:rPr>
      </w:pPr>
      <w:r w:rsidRPr="00FB6933">
        <w:rPr>
          <w:rFonts w:ascii="Roboto" w:eastAsia="Roboto" w:hAnsi="Roboto" w:cs="Roboto"/>
          <w:b/>
          <w:bCs/>
          <w:color w:val="000000" w:themeColor="text1"/>
          <w:u w:val="single"/>
        </w:rPr>
        <w:t xml:space="preserve">Human </w:t>
      </w:r>
      <w:proofErr w:type="spellStart"/>
      <w:r w:rsidRPr="00FB6933">
        <w:rPr>
          <w:rFonts w:ascii="Roboto" w:eastAsia="Roboto" w:hAnsi="Roboto" w:cs="Roboto"/>
          <w:b/>
          <w:bCs/>
          <w:color w:val="000000" w:themeColor="text1"/>
          <w:u w:val="single"/>
        </w:rPr>
        <w:t>Rights</w:t>
      </w:r>
      <w:proofErr w:type="spellEnd"/>
      <w:r w:rsidRPr="00FB6933">
        <w:rPr>
          <w:rFonts w:ascii="Roboto" w:eastAsia="Roboto" w:hAnsi="Roboto" w:cs="Roboto"/>
          <w:b/>
          <w:bCs/>
          <w:color w:val="000000" w:themeColor="text1"/>
          <w:u w:val="single"/>
        </w:rPr>
        <w:t xml:space="preserve"> </w:t>
      </w:r>
      <w:proofErr w:type="spellStart"/>
      <w:r w:rsidRPr="00FB6933">
        <w:rPr>
          <w:rFonts w:ascii="Roboto" w:eastAsia="Roboto" w:hAnsi="Roboto" w:cs="Roboto"/>
          <w:b/>
          <w:bCs/>
          <w:color w:val="000000" w:themeColor="text1"/>
          <w:u w:val="single"/>
        </w:rPr>
        <w:t>Act</w:t>
      </w:r>
      <w:proofErr w:type="spellEnd"/>
      <w:r w:rsidRPr="00FB6933">
        <w:rPr>
          <w:rFonts w:ascii="Roboto" w:eastAsia="Roboto" w:hAnsi="Roboto" w:cs="Roboto"/>
          <w:b/>
          <w:bCs/>
          <w:color w:val="000000" w:themeColor="text1"/>
          <w:u w:val="single"/>
        </w:rPr>
        <w:t xml:space="preserve"> du 9 novembre 1998 :</w:t>
      </w:r>
    </w:p>
    <w:p w14:paraId="62E2BA79" w14:textId="77777777" w:rsidR="00FB6933" w:rsidRPr="00FB6933" w:rsidRDefault="00FB6933" w:rsidP="00FB6933">
      <w:pPr>
        <w:pStyle w:val="Paragraphedeliste"/>
        <w:numPr>
          <w:ilvl w:val="0"/>
          <w:numId w:val="10"/>
        </w:numPr>
        <w:spacing w:after="160"/>
        <w:jc w:val="both"/>
        <w:rPr>
          <w:rFonts w:asciiTheme="minorHAnsi" w:eastAsiaTheme="minorEastAsia" w:hAnsiTheme="minorHAnsi" w:cstheme="minorBidi"/>
          <w:b/>
          <w:bCs/>
          <w:color w:val="000000" w:themeColor="text1"/>
        </w:rPr>
      </w:pPr>
      <w:r w:rsidRPr="00FB6933">
        <w:rPr>
          <w:rFonts w:ascii="Roboto" w:eastAsia="Roboto" w:hAnsi="Roboto" w:cs="Roboto"/>
          <w:b/>
          <w:bCs/>
          <w:color w:val="000000" w:themeColor="text1"/>
        </w:rPr>
        <w:t>A</w:t>
      </w:r>
      <w:r w:rsidR="5F4E8051" w:rsidRPr="00FB6933">
        <w:rPr>
          <w:rFonts w:ascii="Roboto" w:eastAsia="Roboto" w:hAnsi="Roboto" w:cs="Roboto"/>
          <w:b/>
          <w:bCs/>
          <w:color w:val="000000" w:themeColor="text1"/>
        </w:rPr>
        <w:t xml:space="preserve">rticle 9 du Human </w:t>
      </w:r>
      <w:proofErr w:type="spellStart"/>
      <w:r w:rsidR="5F4E8051" w:rsidRPr="00FB6933">
        <w:rPr>
          <w:rFonts w:ascii="Roboto" w:eastAsia="Roboto" w:hAnsi="Roboto" w:cs="Roboto"/>
          <w:b/>
          <w:bCs/>
          <w:color w:val="000000" w:themeColor="text1"/>
        </w:rPr>
        <w:t>Rights</w:t>
      </w:r>
      <w:proofErr w:type="spellEnd"/>
      <w:r w:rsidR="5F4E8051" w:rsidRPr="00FB6933">
        <w:rPr>
          <w:rFonts w:ascii="Roboto" w:eastAsia="Roboto" w:hAnsi="Roboto" w:cs="Roboto"/>
          <w:b/>
          <w:bCs/>
          <w:color w:val="000000" w:themeColor="text1"/>
        </w:rPr>
        <w:t xml:space="preserve"> </w:t>
      </w:r>
      <w:proofErr w:type="spellStart"/>
      <w:r w:rsidR="5F4E8051" w:rsidRPr="00FB6933">
        <w:rPr>
          <w:rFonts w:ascii="Roboto" w:eastAsia="Roboto" w:hAnsi="Roboto" w:cs="Roboto"/>
          <w:b/>
          <w:bCs/>
          <w:color w:val="000000" w:themeColor="text1"/>
        </w:rPr>
        <w:t>Act</w:t>
      </w:r>
      <w:proofErr w:type="spellEnd"/>
      <w:r w:rsidR="5F4E8051" w:rsidRPr="00FB6933">
        <w:rPr>
          <w:rFonts w:ascii="Roboto" w:eastAsia="Roboto" w:hAnsi="Roboto" w:cs="Roboto"/>
          <w:b/>
          <w:bCs/>
          <w:color w:val="000000" w:themeColor="text1"/>
        </w:rPr>
        <w:t xml:space="preserve"> </w:t>
      </w:r>
      <w:r w:rsidR="5F4E8051" w:rsidRPr="00FB6933">
        <w:rPr>
          <w:rFonts w:ascii="Roboto" w:eastAsia="Roboto" w:hAnsi="Roboto" w:cs="Roboto"/>
          <w:color w:val="000000" w:themeColor="text1"/>
        </w:rPr>
        <w:t xml:space="preserve">: </w:t>
      </w:r>
    </w:p>
    <w:p w14:paraId="2F16B78F" w14:textId="77777777" w:rsidR="00FB6933" w:rsidRDefault="5F4E8051" w:rsidP="00FB6933">
      <w:pPr>
        <w:spacing w:after="160"/>
        <w:ind w:left="360"/>
        <w:jc w:val="both"/>
        <w:rPr>
          <w:rFonts w:ascii="Roboto" w:eastAsia="Roboto" w:hAnsi="Roboto" w:cs="Roboto"/>
          <w:color w:val="000000" w:themeColor="text1"/>
        </w:rPr>
      </w:pPr>
      <w:r w:rsidRPr="00FB6933">
        <w:rPr>
          <w:rFonts w:ascii="Roboto" w:eastAsia="Roboto" w:hAnsi="Roboto" w:cs="Roboto"/>
          <w:color w:val="000000" w:themeColor="text1"/>
        </w:rPr>
        <w:t xml:space="preserve">1. Toute personne a droit à la liberté de pensée, de conscience et de religion ; ce droit comprend la liberté de changer de religion ou de conviction et la liberté, seul ou en communauté avec d'autres et en public ou en privé, de manifester sa religion ou sa conviction, dans le culte, la pratique de l'enseignement et l'observance. </w:t>
      </w:r>
    </w:p>
    <w:p w14:paraId="26B537D2" w14:textId="158CC7D0" w:rsidR="000C2369" w:rsidRPr="00FB6933" w:rsidRDefault="5F4E8051" w:rsidP="00FB6933">
      <w:pPr>
        <w:spacing w:after="160"/>
        <w:ind w:left="360"/>
        <w:jc w:val="both"/>
        <w:rPr>
          <w:rFonts w:asciiTheme="minorHAnsi" w:eastAsiaTheme="minorEastAsia" w:hAnsiTheme="minorHAnsi" w:cstheme="minorBidi"/>
          <w:b/>
          <w:bCs/>
          <w:color w:val="000000" w:themeColor="text1"/>
        </w:rPr>
      </w:pPr>
      <w:r w:rsidRPr="00FB6933">
        <w:rPr>
          <w:rFonts w:ascii="Roboto" w:eastAsia="Roboto" w:hAnsi="Roboto" w:cs="Roboto"/>
          <w:color w:val="000000" w:themeColor="text1"/>
        </w:rPr>
        <w:t>2. La liberté de manifester sa religion ou ses convictions n'est soumise qu'aux limitations prescrites par la loi et nécessaires dans une société démocratique dans l'intérêt de la sécurité publique, de la protection de l'ordre public, de la santé ou de la morale, ou de la protection des droits et libertés d'autrui.</w:t>
      </w:r>
    </w:p>
    <w:p w14:paraId="1B91D722" w14:textId="77777777" w:rsidR="00FB6933" w:rsidRPr="00FB6933" w:rsidRDefault="00FB6933" w:rsidP="00FB6933">
      <w:pPr>
        <w:pStyle w:val="Paragraphedeliste"/>
        <w:numPr>
          <w:ilvl w:val="0"/>
          <w:numId w:val="10"/>
        </w:numPr>
        <w:spacing w:after="160"/>
        <w:jc w:val="both"/>
        <w:rPr>
          <w:rFonts w:asciiTheme="minorHAnsi" w:eastAsiaTheme="minorEastAsia" w:hAnsiTheme="minorHAnsi" w:cstheme="minorBidi"/>
          <w:b/>
          <w:bCs/>
          <w:color w:val="000000" w:themeColor="text1"/>
        </w:rPr>
      </w:pPr>
      <w:r w:rsidRPr="00FB6933">
        <w:rPr>
          <w:rFonts w:ascii="Roboto" w:eastAsia="Roboto" w:hAnsi="Roboto" w:cs="Roboto"/>
          <w:b/>
          <w:bCs/>
          <w:color w:val="000000" w:themeColor="text1"/>
        </w:rPr>
        <w:t>A</w:t>
      </w:r>
      <w:r w:rsidR="5F4E8051" w:rsidRPr="00FB6933">
        <w:rPr>
          <w:rFonts w:ascii="Roboto" w:eastAsia="Roboto" w:hAnsi="Roboto" w:cs="Roboto"/>
          <w:b/>
          <w:bCs/>
          <w:color w:val="000000" w:themeColor="text1"/>
        </w:rPr>
        <w:t>rticle 10</w:t>
      </w:r>
      <w:r w:rsidR="5F4E8051" w:rsidRPr="00FB6933">
        <w:rPr>
          <w:rFonts w:ascii="Roboto" w:eastAsia="Roboto" w:hAnsi="Roboto" w:cs="Roboto"/>
          <w:color w:val="000000" w:themeColor="text1"/>
        </w:rPr>
        <w:t xml:space="preserve"> </w:t>
      </w:r>
      <w:r w:rsidR="5F4E8051" w:rsidRPr="00FB6933">
        <w:rPr>
          <w:rFonts w:ascii="Roboto" w:eastAsia="Roboto" w:hAnsi="Roboto" w:cs="Roboto"/>
          <w:b/>
          <w:bCs/>
          <w:color w:val="000000" w:themeColor="text1"/>
        </w:rPr>
        <w:t xml:space="preserve">du Human </w:t>
      </w:r>
      <w:proofErr w:type="spellStart"/>
      <w:r w:rsidR="5F4E8051" w:rsidRPr="00FB6933">
        <w:rPr>
          <w:rFonts w:ascii="Roboto" w:eastAsia="Roboto" w:hAnsi="Roboto" w:cs="Roboto"/>
          <w:b/>
          <w:bCs/>
          <w:color w:val="000000" w:themeColor="text1"/>
        </w:rPr>
        <w:t>Rights</w:t>
      </w:r>
      <w:proofErr w:type="spellEnd"/>
      <w:r w:rsidR="5F4E8051" w:rsidRPr="00FB6933">
        <w:rPr>
          <w:rFonts w:ascii="Roboto" w:eastAsia="Roboto" w:hAnsi="Roboto" w:cs="Roboto"/>
          <w:b/>
          <w:bCs/>
          <w:color w:val="000000" w:themeColor="text1"/>
        </w:rPr>
        <w:t xml:space="preserve"> </w:t>
      </w:r>
      <w:proofErr w:type="spellStart"/>
      <w:r w:rsidR="5F4E8051" w:rsidRPr="00FB6933">
        <w:rPr>
          <w:rFonts w:ascii="Roboto" w:eastAsia="Roboto" w:hAnsi="Roboto" w:cs="Roboto"/>
          <w:b/>
          <w:bCs/>
          <w:color w:val="000000" w:themeColor="text1"/>
        </w:rPr>
        <w:t>Act</w:t>
      </w:r>
      <w:proofErr w:type="spellEnd"/>
      <w:r w:rsidR="5F4E8051" w:rsidRPr="00FB6933">
        <w:rPr>
          <w:rFonts w:ascii="Roboto" w:eastAsia="Roboto" w:hAnsi="Roboto" w:cs="Roboto"/>
          <w:color w:val="000000" w:themeColor="text1"/>
        </w:rPr>
        <w:t xml:space="preserve"> : </w:t>
      </w:r>
    </w:p>
    <w:p w14:paraId="277F7D4A" w14:textId="163BEACF" w:rsidR="000C2369" w:rsidRPr="00FB6933" w:rsidRDefault="5F4E8051" w:rsidP="00FB6933">
      <w:pPr>
        <w:spacing w:after="160"/>
        <w:ind w:left="360"/>
        <w:jc w:val="both"/>
        <w:rPr>
          <w:rFonts w:asciiTheme="minorHAnsi" w:eastAsiaTheme="minorEastAsia" w:hAnsiTheme="minorHAnsi" w:cstheme="minorBidi"/>
          <w:b/>
          <w:bCs/>
          <w:color w:val="000000" w:themeColor="text1"/>
        </w:rPr>
      </w:pPr>
      <w:r w:rsidRPr="00FB6933">
        <w:rPr>
          <w:rFonts w:ascii="Roboto" w:eastAsia="Roboto" w:hAnsi="Roboto" w:cs="Roboto"/>
          <w:color w:val="000000" w:themeColor="text1"/>
        </w:rPr>
        <w:t>Toute personne a droit à la liberté d'expression. Ce droit comprend la liberté d’opinion et la liberté de recevoir ou de communiquer des informations ou des idées sans qu’il puisse y avoir ingérences d’autorités publiques et sans considérations de frontières. Le présent article n’empêche pas les Etats de soumettre les entreprises de radiodiffusions, de cinéma, ou de télévision à un régime d’autorisation.</w:t>
      </w:r>
    </w:p>
    <w:p w14:paraId="48C1A751" w14:textId="4D31943B" w:rsidR="000C2369" w:rsidRDefault="000C2369" w:rsidP="5F4E8051">
      <w:pPr>
        <w:spacing w:after="160"/>
        <w:jc w:val="both"/>
        <w:rPr>
          <w:rFonts w:ascii="Roboto" w:eastAsia="Roboto" w:hAnsi="Roboto" w:cs="Roboto"/>
          <w:color w:val="000000" w:themeColor="text1"/>
        </w:rPr>
      </w:pPr>
    </w:p>
    <w:p w14:paraId="4FD9A8C9" w14:textId="4F2F7773" w:rsidR="00FB6933" w:rsidRDefault="000836CD" w:rsidP="00FB6933">
      <w:pPr>
        <w:spacing w:after="160"/>
        <w:jc w:val="both"/>
        <w:rPr>
          <w:rFonts w:ascii="Roboto" w:eastAsia="Roboto" w:hAnsi="Roboto" w:cs="Roboto"/>
          <w:i/>
          <w:iCs/>
          <w:color w:val="000000" w:themeColor="text1"/>
        </w:rPr>
      </w:pPr>
      <w:r w:rsidRPr="00371AE9">
        <w:rPr>
          <w:rFonts w:ascii="Roboto" w:eastAsia="Roboto" w:hAnsi="Roboto" w:cs="Roboto"/>
          <w:b/>
          <w:bCs/>
          <w:color w:val="000000" w:themeColor="text1"/>
          <w:u w:val="single"/>
        </w:rPr>
        <w:t>Règlement</w:t>
      </w:r>
      <w:r w:rsidR="003B1866" w:rsidRPr="00371AE9">
        <w:rPr>
          <w:rFonts w:ascii="Roboto" w:eastAsia="Roboto" w:hAnsi="Roboto" w:cs="Roboto"/>
          <w:b/>
          <w:bCs/>
          <w:color w:val="000000" w:themeColor="text1"/>
          <w:u w:val="single"/>
        </w:rPr>
        <w:t xml:space="preserve"> britannique</w:t>
      </w:r>
      <w:r w:rsidR="00FB6933" w:rsidRPr="00371AE9">
        <w:rPr>
          <w:rFonts w:ascii="Roboto" w:eastAsia="Roboto" w:hAnsi="Roboto" w:cs="Roboto"/>
          <w:b/>
          <w:bCs/>
          <w:color w:val="000000" w:themeColor="text1"/>
          <w:u w:val="single"/>
        </w:rPr>
        <w:t xml:space="preserve"> de 2003 sur l’égalité au travail</w:t>
      </w:r>
      <w:r w:rsidR="00FB6933" w:rsidRPr="000836CD">
        <w:rPr>
          <w:rFonts w:ascii="Roboto" w:eastAsia="Roboto" w:hAnsi="Roboto" w:cs="Roboto"/>
          <w:color w:val="000000" w:themeColor="text1"/>
        </w:rPr>
        <w:t xml:space="preserve"> (religion et conviction)</w:t>
      </w:r>
      <w:r w:rsidR="006B6EFC" w:rsidRPr="000836CD">
        <w:rPr>
          <w:rFonts w:ascii="Roboto" w:eastAsia="Roboto" w:hAnsi="Roboto" w:cs="Roboto"/>
          <w:color w:val="000000" w:themeColor="text1"/>
        </w:rPr>
        <w:t>, (</w:t>
      </w:r>
      <w:proofErr w:type="spellStart"/>
      <w:r w:rsidR="006B6EFC" w:rsidRPr="000836CD">
        <w:rPr>
          <w:rFonts w:ascii="Roboto" w:eastAsia="Roboto" w:hAnsi="Roboto" w:cs="Roboto"/>
          <w:i/>
          <w:iCs/>
          <w:color w:val="000000" w:themeColor="text1"/>
        </w:rPr>
        <w:t>employment</w:t>
      </w:r>
      <w:proofErr w:type="spellEnd"/>
      <w:r w:rsidR="006B6EFC" w:rsidRPr="000836CD">
        <w:rPr>
          <w:rFonts w:ascii="Roboto" w:eastAsia="Roboto" w:hAnsi="Roboto" w:cs="Roboto"/>
          <w:i/>
          <w:iCs/>
          <w:color w:val="000000" w:themeColor="text1"/>
        </w:rPr>
        <w:t xml:space="preserve"> </w:t>
      </w:r>
      <w:proofErr w:type="spellStart"/>
      <w:r w:rsidR="006B6EFC" w:rsidRPr="000836CD">
        <w:rPr>
          <w:rFonts w:ascii="Roboto" w:eastAsia="Roboto" w:hAnsi="Roboto" w:cs="Roboto"/>
          <w:i/>
          <w:iCs/>
          <w:color w:val="000000" w:themeColor="text1"/>
        </w:rPr>
        <w:t>Equality</w:t>
      </w:r>
      <w:proofErr w:type="spellEnd"/>
      <w:r w:rsidRPr="000836CD">
        <w:rPr>
          <w:rFonts w:ascii="Roboto" w:eastAsia="Roboto" w:hAnsi="Roboto" w:cs="Roboto"/>
          <w:i/>
          <w:iCs/>
          <w:color w:val="000000" w:themeColor="text1"/>
        </w:rPr>
        <w:t xml:space="preserve"> – religion or </w:t>
      </w:r>
      <w:proofErr w:type="spellStart"/>
      <w:r w:rsidRPr="000836CD">
        <w:rPr>
          <w:rFonts w:ascii="Roboto" w:eastAsia="Roboto" w:hAnsi="Roboto" w:cs="Roboto"/>
          <w:i/>
          <w:iCs/>
          <w:color w:val="000000" w:themeColor="text1"/>
        </w:rPr>
        <w:t>belief</w:t>
      </w:r>
      <w:proofErr w:type="spellEnd"/>
      <w:r w:rsidRPr="000836CD">
        <w:rPr>
          <w:rFonts w:ascii="Roboto" w:eastAsia="Roboto" w:hAnsi="Roboto" w:cs="Roboto"/>
          <w:i/>
          <w:iCs/>
          <w:color w:val="000000" w:themeColor="text1"/>
        </w:rPr>
        <w:t xml:space="preserve"> – </w:t>
      </w:r>
      <w:proofErr w:type="spellStart"/>
      <w:r w:rsidRPr="000836CD">
        <w:rPr>
          <w:rFonts w:ascii="Roboto" w:eastAsia="Roboto" w:hAnsi="Roboto" w:cs="Roboto"/>
          <w:i/>
          <w:iCs/>
          <w:color w:val="000000" w:themeColor="text1"/>
        </w:rPr>
        <w:t>Regulation</w:t>
      </w:r>
      <w:proofErr w:type="spellEnd"/>
      <w:r w:rsidRPr="000836CD">
        <w:rPr>
          <w:rFonts w:ascii="Roboto" w:eastAsia="Roboto" w:hAnsi="Roboto" w:cs="Roboto"/>
          <w:i/>
          <w:iCs/>
          <w:color w:val="000000" w:themeColor="text1"/>
        </w:rPr>
        <w:t xml:space="preserve"> 2003) :</w:t>
      </w:r>
    </w:p>
    <w:p w14:paraId="408CB4B5" w14:textId="0AE0DB48" w:rsidR="00D30F7C" w:rsidRPr="00545287" w:rsidRDefault="003B1866" w:rsidP="003B1866">
      <w:pPr>
        <w:pStyle w:val="Paragraphedeliste"/>
        <w:numPr>
          <w:ilvl w:val="0"/>
          <w:numId w:val="10"/>
        </w:numPr>
        <w:spacing w:after="160"/>
        <w:jc w:val="both"/>
        <w:rPr>
          <w:rFonts w:ascii="Roboto" w:eastAsia="Roboto" w:hAnsi="Roboto" w:cs="Roboto"/>
          <w:b/>
          <w:bCs/>
          <w:color w:val="000000" w:themeColor="text1"/>
        </w:rPr>
      </w:pPr>
      <w:r w:rsidRPr="00545287">
        <w:rPr>
          <w:rFonts w:ascii="Roboto" w:eastAsia="Roboto" w:hAnsi="Roboto" w:cs="Roboto"/>
          <w:b/>
          <w:bCs/>
          <w:color w:val="000000" w:themeColor="text1"/>
        </w:rPr>
        <w:t>Article 3 :</w:t>
      </w:r>
      <w:r w:rsidR="00D30F7C" w:rsidRPr="00545287">
        <w:rPr>
          <w:rFonts w:ascii="Roboto" w:eastAsia="Roboto" w:hAnsi="Roboto" w:cs="Roboto"/>
          <w:b/>
          <w:bCs/>
          <w:color w:val="000000" w:themeColor="text1"/>
        </w:rPr>
        <w:t xml:space="preserve"> </w:t>
      </w:r>
      <w:r w:rsidR="00D30F7C" w:rsidRPr="00545287">
        <w:rPr>
          <w:rFonts w:ascii="Roboto" w:hAnsi="Roboto"/>
          <w:b/>
          <w:bCs/>
        </w:rPr>
        <w:t xml:space="preserve">Discrimination fondée sur la religion ou la conviction </w:t>
      </w:r>
      <w:r w:rsidR="00545287">
        <w:rPr>
          <w:rFonts w:ascii="Roboto" w:hAnsi="Roboto"/>
        </w:rPr>
        <w:t>(extrait) :</w:t>
      </w:r>
    </w:p>
    <w:p w14:paraId="10B9915C" w14:textId="3A0A2CAC" w:rsidR="00545287" w:rsidRPr="00545287" w:rsidRDefault="00D30F7C" w:rsidP="00545287">
      <w:pPr>
        <w:pStyle w:val="Paragraphedeliste"/>
        <w:numPr>
          <w:ilvl w:val="0"/>
          <w:numId w:val="11"/>
        </w:numPr>
        <w:spacing w:after="160"/>
        <w:jc w:val="both"/>
        <w:rPr>
          <w:rFonts w:ascii="Roboto" w:hAnsi="Roboto"/>
        </w:rPr>
      </w:pPr>
      <w:r w:rsidRPr="00545287">
        <w:rPr>
          <w:rFonts w:ascii="Roboto" w:hAnsi="Roboto"/>
        </w:rPr>
        <w:t xml:space="preserve">Pour les besoins du présent règlement, une personne A opère une discrimination à l’encontre d’une personne B si : </w:t>
      </w:r>
    </w:p>
    <w:p w14:paraId="5FA49DF6" w14:textId="77777777" w:rsidR="00545287" w:rsidRDefault="00D30F7C" w:rsidP="00545287">
      <w:pPr>
        <w:pStyle w:val="Paragraphedeliste"/>
        <w:spacing w:after="160"/>
        <w:jc w:val="both"/>
        <w:rPr>
          <w:rFonts w:ascii="Roboto" w:hAnsi="Roboto"/>
        </w:rPr>
      </w:pPr>
      <w:r w:rsidRPr="00545287">
        <w:rPr>
          <w:rFonts w:ascii="Roboto" w:hAnsi="Roboto"/>
        </w:rPr>
        <w:t xml:space="preserve">(...) </w:t>
      </w:r>
    </w:p>
    <w:p w14:paraId="253F0BD6" w14:textId="7B4E464C" w:rsidR="00545287" w:rsidRDefault="00D30F7C" w:rsidP="00545287">
      <w:pPr>
        <w:pStyle w:val="Paragraphedeliste"/>
        <w:spacing w:after="160"/>
        <w:jc w:val="both"/>
        <w:rPr>
          <w:rFonts w:ascii="Roboto" w:hAnsi="Roboto"/>
        </w:rPr>
      </w:pPr>
      <w:r w:rsidRPr="00545287">
        <w:rPr>
          <w:rFonts w:ascii="Roboto" w:hAnsi="Roboto"/>
        </w:rPr>
        <w:t xml:space="preserve">b) A </w:t>
      </w:r>
      <w:proofErr w:type="spellStart"/>
      <w:r w:rsidRPr="00545287">
        <w:rPr>
          <w:rFonts w:ascii="Roboto" w:hAnsi="Roboto"/>
        </w:rPr>
        <w:t>applique</w:t>
      </w:r>
      <w:proofErr w:type="spellEnd"/>
      <w:r w:rsidRPr="00545287">
        <w:rPr>
          <w:rFonts w:ascii="Roboto" w:hAnsi="Roboto"/>
        </w:rPr>
        <w:t xml:space="preserve"> à B une disposition, un critère, une pratique qu’elle applique ou appliquerait également à des personnes ne partageant pas la même religion ou la même conviction que B mais qui</w:t>
      </w:r>
      <w:r w:rsidR="00545287">
        <w:rPr>
          <w:rFonts w:ascii="Roboto" w:hAnsi="Roboto"/>
        </w:rPr>
        <w:t> :</w:t>
      </w:r>
    </w:p>
    <w:p w14:paraId="1F82DB04" w14:textId="77777777" w:rsidR="00545287" w:rsidRDefault="00D30F7C" w:rsidP="00545287">
      <w:pPr>
        <w:pStyle w:val="Paragraphedeliste"/>
        <w:spacing w:after="160"/>
        <w:ind w:firstLine="696"/>
        <w:jc w:val="both"/>
        <w:rPr>
          <w:rFonts w:ascii="Roboto" w:hAnsi="Roboto"/>
        </w:rPr>
      </w:pPr>
      <w:r w:rsidRPr="00545287">
        <w:rPr>
          <w:rFonts w:ascii="Roboto" w:hAnsi="Roboto"/>
        </w:rPr>
        <w:t xml:space="preserve">i. entraîne ou entraînerait un désavantage particulier pour les personnes partageant la même religion ou la même conviction que B par rapport à d’autres personnes, </w:t>
      </w:r>
    </w:p>
    <w:p w14:paraId="29C7E7F5" w14:textId="77777777" w:rsidR="00545287" w:rsidRDefault="00D30F7C" w:rsidP="00545287">
      <w:pPr>
        <w:pStyle w:val="Paragraphedeliste"/>
        <w:spacing w:after="160"/>
        <w:ind w:firstLine="696"/>
        <w:jc w:val="both"/>
        <w:rPr>
          <w:rFonts w:ascii="Roboto" w:hAnsi="Roboto"/>
        </w:rPr>
      </w:pPr>
      <w:r w:rsidRPr="00545287">
        <w:rPr>
          <w:rFonts w:ascii="Roboto" w:hAnsi="Roboto"/>
        </w:rPr>
        <w:t xml:space="preserve">ii. entraîne ce même désavantage pour B et </w:t>
      </w:r>
    </w:p>
    <w:p w14:paraId="02108C0E" w14:textId="0D526FB9" w:rsidR="00FB6933" w:rsidRDefault="00D30F7C" w:rsidP="00371AE9">
      <w:pPr>
        <w:pStyle w:val="Paragraphedeliste"/>
        <w:spacing w:after="160"/>
        <w:ind w:firstLine="696"/>
        <w:jc w:val="both"/>
        <w:rPr>
          <w:rFonts w:ascii="Roboto" w:hAnsi="Roboto"/>
        </w:rPr>
      </w:pPr>
      <w:r w:rsidRPr="00545287">
        <w:rPr>
          <w:rFonts w:ascii="Roboto" w:hAnsi="Roboto"/>
        </w:rPr>
        <w:t>iii. ne peut être établie par A</w:t>
      </w:r>
      <w:r w:rsidR="00257974" w:rsidRPr="00545287">
        <w:rPr>
          <w:rFonts w:ascii="Roboto" w:hAnsi="Roboto"/>
        </w:rPr>
        <w:t xml:space="preserve"> </w:t>
      </w:r>
      <w:r w:rsidR="00257974" w:rsidRPr="00545287">
        <w:rPr>
          <w:rFonts w:ascii="Roboto" w:hAnsi="Roboto"/>
        </w:rPr>
        <w:t>comme étant un moyen proportionné d’accomplir un but légitime.</w:t>
      </w:r>
    </w:p>
    <w:p w14:paraId="2A9C673F" w14:textId="77777777" w:rsidR="00FB6933" w:rsidRDefault="00FB6933" w:rsidP="5F4E8051">
      <w:pPr>
        <w:spacing w:after="160"/>
        <w:jc w:val="both"/>
        <w:rPr>
          <w:rFonts w:ascii="Roboto" w:eastAsia="Roboto" w:hAnsi="Roboto" w:cs="Roboto"/>
          <w:color w:val="000000" w:themeColor="text1"/>
        </w:rPr>
      </w:pPr>
    </w:p>
    <w:p w14:paraId="4406F4B8" w14:textId="5DA5AAD5" w:rsidR="00FB6933" w:rsidRDefault="00FB6933">
      <w:pPr>
        <w:spacing w:after="160" w:line="259" w:lineRule="auto"/>
        <w:rPr>
          <w:color w:val="000000" w:themeColor="text1"/>
        </w:rPr>
      </w:pPr>
      <w:r>
        <w:rPr>
          <w:color w:val="000000" w:themeColor="text1"/>
        </w:rPr>
        <w:br w:type="page"/>
      </w:r>
    </w:p>
    <w:p w14:paraId="4B12875D" w14:textId="77777777" w:rsidR="00DB7368" w:rsidRPr="00B35959" w:rsidRDefault="00DB7368" w:rsidP="00DB7368">
      <w:pPr>
        <w:spacing w:after="160" w:line="259" w:lineRule="auto"/>
        <w:jc w:val="center"/>
        <w:rPr>
          <w:rFonts w:ascii="Roboto" w:hAnsi="Roboto"/>
          <w:i/>
          <w:iCs/>
          <w:sz w:val="32"/>
        </w:rPr>
      </w:pPr>
      <w:r w:rsidRPr="00B35959">
        <w:rPr>
          <w:rFonts w:ascii="Roboto" w:hAnsi="Roboto"/>
          <w:i/>
          <w:iCs/>
          <w:sz w:val="32"/>
        </w:rPr>
        <w:lastRenderedPageBreak/>
        <w:t>Pistes de recherches (facultatives et non exhaustives) :</w:t>
      </w:r>
    </w:p>
    <w:p w14:paraId="37979BE6" w14:textId="77777777" w:rsidR="000C2369" w:rsidRPr="00D910D8" w:rsidRDefault="000C2369" w:rsidP="5F4E8051">
      <w:pPr>
        <w:spacing w:after="160"/>
        <w:jc w:val="both"/>
        <w:rPr>
          <w:b/>
          <w:bCs/>
          <w:color w:val="000000" w:themeColor="text1"/>
        </w:rPr>
      </w:pPr>
    </w:p>
    <w:p w14:paraId="42168E78" w14:textId="52915085" w:rsidR="000C2369" w:rsidRPr="00D910D8" w:rsidRDefault="00DB7368" w:rsidP="5F4E8051">
      <w:pPr>
        <w:spacing w:after="160"/>
        <w:jc w:val="both"/>
        <w:rPr>
          <w:rFonts w:ascii="Roboto" w:eastAsia="Roboto" w:hAnsi="Roboto" w:cs="Roboto"/>
          <w:b/>
          <w:bCs/>
          <w:color w:val="000000" w:themeColor="text1"/>
        </w:rPr>
      </w:pPr>
      <w:r w:rsidRPr="00D910D8">
        <w:rPr>
          <w:rFonts w:ascii="Roboto" w:eastAsia="Roboto" w:hAnsi="Roboto" w:cs="Roboto"/>
          <w:b/>
          <w:bCs/>
          <w:color w:val="000000" w:themeColor="text1"/>
        </w:rPr>
        <w:t>Arguments en faveur de la requérante :</w:t>
      </w:r>
    </w:p>
    <w:p w14:paraId="79EE345D" w14:textId="37504027" w:rsidR="000C2369" w:rsidRPr="00DB7368" w:rsidRDefault="00DB7368" w:rsidP="00DB7368">
      <w:pPr>
        <w:pStyle w:val="Paragraphedeliste"/>
        <w:numPr>
          <w:ilvl w:val="0"/>
          <w:numId w:val="1"/>
        </w:numPr>
        <w:spacing w:after="160" w:line="259" w:lineRule="auto"/>
        <w:jc w:val="both"/>
        <w:rPr>
          <w:rFonts w:asciiTheme="minorHAnsi" w:eastAsiaTheme="minorEastAsia" w:hAnsiTheme="minorHAnsi" w:cstheme="minorBidi"/>
          <w:color w:val="000000" w:themeColor="text1"/>
        </w:rPr>
      </w:pPr>
      <w:r w:rsidRPr="00DB7368">
        <w:rPr>
          <w:rFonts w:ascii="Roboto" w:eastAsia="Roboto" w:hAnsi="Roboto" w:cs="Roboto"/>
          <w:color w:val="000000" w:themeColor="text1"/>
        </w:rPr>
        <w:t>Recherches sur l’arrêt</w:t>
      </w:r>
      <w:r w:rsidR="008A3451">
        <w:rPr>
          <w:rFonts w:ascii="Roboto" w:eastAsia="Roboto" w:hAnsi="Roboto" w:cs="Roboto"/>
          <w:color w:val="000000" w:themeColor="text1"/>
        </w:rPr>
        <w:t xml:space="preserve"> rendu par la </w:t>
      </w:r>
      <w:r w:rsidR="008A3451" w:rsidRPr="00DB7368">
        <w:rPr>
          <w:rFonts w:ascii="Roboto" w:eastAsia="Roboto" w:hAnsi="Roboto" w:cs="Roboto"/>
          <w:color w:val="000000" w:themeColor="text1"/>
        </w:rPr>
        <w:t>C</w:t>
      </w:r>
      <w:r w:rsidR="008A3451">
        <w:rPr>
          <w:rFonts w:ascii="Roboto" w:eastAsia="Roboto" w:hAnsi="Roboto" w:cs="Roboto"/>
          <w:color w:val="000000" w:themeColor="text1"/>
        </w:rPr>
        <w:t>our Européenne des Droits de l’Homme, « </w:t>
      </w:r>
      <w:proofErr w:type="spellStart"/>
      <w:r w:rsidRPr="00DB7368">
        <w:rPr>
          <w:rFonts w:ascii="Roboto" w:eastAsia="Roboto" w:hAnsi="Roboto" w:cs="Roboto"/>
          <w:color w:val="000000" w:themeColor="text1"/>
        </w:rPr>
        <w:t>I</w:t>
      </w:r>
      <w:r w:rsidR="5F4E8051" w:rsidRPr="00DB7368">
        <w:rPr>
          <w:rFonts w:ascii="Roboto" w:eastAsia="Roboto" w:hAnsi="Roboto" w:cs="Roboto"/>
          <w:color w:val="000000" w:themeColor="text1"/>
        </w:rPr>
        <w:t>zzettin</w:t>
      </w:r>
      <w:proofErr w:type="spellEnd"/>
      <w:r w:rsidR="5F4E8051" w:rsidRPr="00DB7368">
        <w:rPr>
          <w:rFonts w:ascii="Roboto" w:eastAsia="Roboto" w:hAnsi="Roboto" w:cs="Roboto"/>
          <w:color w:val="000000" w:themeColor="text1"/>
        </w:rPr>
        <w:t xml:space="preserve"> Doğan et autres c. Turquie</w:t>
      </w:r>
      <w:r w:rsidR="008A3451">
        <w:rPr>
          <w:rFonts w:ascii="Roboto" w:eastAsia="Roboto" w:hAnsi="Roboto" w:cs="Roboto"/>
          <w:color w:val="000000" w:themeColor="text1"/>
        </w:rPr>
        <w:t> »</w:t>
      </w:r>
      <w:r w:rsidR="5F4E8051" w:rsidRPr="00DB7368">
        <w:rPr>
          <w:rFonts w:ascii="Roboto" w:eastAsia="Roboto" w:hAnsi="Roboto" w:cs="Roboto"/>
          <w:color w:val="000000" w:themeColor="text1"/>
        </w:rPr>
        <w:t xml:space="preserve"> du 26 avril 2016</w:t>
      </w:r>
      <w:r w:rsidRPr="00DB7368">
        <w:rPr>
          <w:rFonts w:ascii="Roboto" w:eastAsia="Roboto" w:hAnsi="Roboto" w:cs="Roboto"/>
          <w:color w:val="000000" w:themeColor="text1"/>
        </w:rPr>
        <w:t xml:space="preserve"> (</w:t>
      </w:r>
      <w:r w:rsidR="003F3B91">
        <w:rPr>
          <w:rFonts w:ascii="Roboto" w:eastAsia="Roboto" w:hAnsi="Roboto" w:cs="Roboto"/>
          <w:color w:val="000000" w:themeColor="text1"/>
        </w:rPr>
        <w:t>r</w:t>
      </w:r>
      <w:r w:rsidRPr="00DB7368">
        <w:rPr>
          <w:rFonts w:ascii="Roboto" w:eastAsia="Roboto" w:hAnsi="Roboto" w:cs="Roboto"/>
          <w:color w:val="000000" w:themeColor="text1"/>
        </w:rPr>
        <w:t>equête n</w:t>
      </w:r>
      <w:r w:rsidR="00D910D8">
        <w:rPr>
          <w:rFonts w:ascii="Roboto" w:eastAsia="Roboto" w:hAnsi="Roboto" w:cs="Roboto"/>
          <w:color w:val="000000" w:themeColor="text1"/>
        </w:rPr>
        <w:t xml:space="preserve">° </w:t>
      </w:r>
      <w:r w:rsidRPr="00DB7368">
        <w:rPr>
          <w:rFonts w:ascii="Roboto" w:eastAsia="Roboto" w:hAnsi="Roboto" w:cs="Roboto"/>
          <w:color w:val="000000" w:themeColor="text1"/>
        </w:rPr>
        <w:t>62649/10)</w:t>
      </w:r>
    </w:p>
    <w:p w14:paraId="127A455A" w14:textId="0A391BDA" w:rsidR="000C2369" w:rsidRDefault="000C2369" w:rsidP="5F4E8051">
      <w:pPr>
        <w:spacing w:after="160" w:line="259" w:lineRule="auto"/>
        <w:jc w:val="both"/>
        <w:rPr>
          <w:rFonts w:ascii="Roboto" w:eastAsia="Roboto" w:hAnsi="Roboto" w:cs="Roboto"/>
          <w:color w:val="000000" w:themeColor="text1"/>
        </w:rPr>
      </w:pPr>
    </w:p>
    <w:p w14:paraId="72F5B0A1" w14:textId="52E394D0" w:rsidR="00DB7368" w:rsidRDefault="00DB7368" w:rsidP="00DB7368">
      <w:pPr>
        <w:spacing w:after="160"/>
        <w:jc w:val="both"/>
        <w:rPr>
          <w:rFonts w:ascii="Roboto" w:eastAsia="Roboto" w:hAnsi="Roboto" w:cs="Roboto"/>
          <w:b/>
          <w:bCs/>
          <w:color w:val="000000" w:themeColor="text1"/>
        </w:rPr>
      </w:pPr>
      <w:r w:rsidRPr="00D910D8">
        <w:rPr>
          <w:rFonts w:ascii="Roboto" w:eastAsia="Roboto" w:hAnsi="Roboto" w:cs="Roboto"/>
          <w:b/>
          <w:bCs/>
          <w:color w:val="000000" w:themeColor="text1"/>
        </w:rPr>
        <w:t>Arguments en faveur de l’Etat :</w:t>
      </w:r>
    </w:p>
    <w:p w14:paraId="0C3F1287" w14:textId="3CC04628" w:rsidR="003F3B91" w:rsidRDefault="00D910D8" w:rsidP="0029406B">
      <w:pPr>
        <w:pStyle w:val="Paragraphedeliste"/>
        <w:numPr>
          <w:ilvl w:val="0"/>
          <w:numId w:val="1"/>
        </w:numPr>
        <w:spacing w:after="160" w:line="259" w:lineRule="auto"/>
        <w:jc w:val="both"/>
        <w:rPr>
          <w:rFonts w:ascii="Roboto" w:eastAsia="Roboto" w:hAnsi="Roboto" w:cs="Roboto"/>
          <w:color w:val="000000" w:themeColor="text1"/>
        </w:rPr>
      </w:pPr>
      <w:r w:rsidRPr="00D910D8">
        <w:rPr>
          <w:rFonts w:ascii="Roboto" w:eastAsia="Roboto" w:hAnsi="Roboto" w:cs="Roboto"/>
          <w:color w:val="000000" w:themeColor="text1"/>
        </w:rPr>
        <w:t>Recherches sur l’arrêt</w:t>
      </w:r>
      <w:r w:rsidR="008A3451">
        <w:rPr>
          <w:rFonts w:ascii="Roboto" w:eastAsia="Roboto" w:hAnsi="Roboto" w:cs="Roboto"/>
          <w:color w:val="000000" w:themeColor="text1"/>
        </w:rPr>
        <w:t xml:space="preserve"> rendu par la </w:t>
      </w:r>
      <w:r w:rsidR="008A3451" w:rsidRPr="00DB7368">
        <w:rPr>
          <w:rFonts w:ascii="Roboto" w:eastAsia="Roboto" w:hAnsi="Roboto" w:cs="Roboto"/>
          <w:color w:val="000000" w:themeColor="text1"/>
        </w:rPr>
        <w:t>C</w:t>
      </w:r>
      <w:r w:rsidR="008A3451">
        <w:rPr>
          <w:rFonts w:ascii="Roboto" w:eastAsia="Roboto" w:hAnsi="Roboto" w:cs="Roboto"/>
          <w:color w:val="000000" w:themeColor="text1"/>
        </w:rPr>
        <w:t>our Européenne des Droits de l’Homme, « </w:t>
      </w:r>
      <w:r w:rsidRPr="00D910D8">
        <w:rPr>
          <w:rFonts w:ascii="Roboto" w:eastAsia="Roboto" w:hAnsi="Roboto" w:cs="Roboto"/>
          <w:color w:val="000000" w:themeColor="text1"/>
        </w:rPr>
        <w:t>S</w:t>
      </w:r>
      <w:r>
        <w:rPr>
          <w:rFonts w:ascii="Roboto" w:eastAsia="Roboto" w:hAnsi="Roboto" w:cs="Roboto"/>
          <w:color w:val="000000" w:themeColor="text1"/>
        </w:rPr>
        <w:t>.A.S c. France</w:t>
      </w:r>
      <w:r w:rsidR="008A3451">
        <w:rPr>
          <w:rFonts w:ascii="Roboto" w:eastAsia="Roboto" w:hAnsi="Roboto" w:cs="Roboto"/>
          <w:color w:val="000000" w:themeColor="text1"/>
        </w:rPr>
        <w:t> »</w:t>
      </w:r>
      <w:r>
        <w:rPr>
          <w:rFonts w:ascii="Roboto" w:eastAsia="Roboto" w:hAnsi="Roboto" w:cs="Roboto"/>
          <w:color w:val="000000" w:themeColor="text1"/>
        </w:rPr>
        <w:t xml:space="preserve"> du 1</w:t>
      </w:r>
      <w:r w:rsidRPr="00D910D8">
        <w:rPr>
          <w:rFonts w:ascii="Roboto" w:eastAsia="Roboto" w:hAnsi="Roboto" w:cs="Roboto"/>
          <w:color w:val="000000" w:themeColor="text1"/>
          <w:vertAlign w:val="superscript"/>
        </w:rPr>
        <w:t>er</w:t>
      </w:r>
      <w:r>
        <w:rPr>
          <w:rFonts w:ascii="Roboto" w:eastAsia="Roboto" w:hAnsi="Roboto" w:cs="Roboto"/>
          <w:color w:val="000000" w:themeColor="text1"/>
        </w:rPr>
        <w:t xml:space="preserve"> juillet 2014 (requête n° </w:t>
      </w:r>
      <w:r w:rsidRPr="00D910D8">
        <w:rPr>
          <w:rFonts w:ascii="Roboto" w:eastAsia="Roboto" w:hAnsi="Roboto" w:cs="Roboto"/>
          <w:color w:val="000000" w:themeColor="text1"/>
        </w:rPr>
        <w:t>43835/11</w:t>
      </w:r>
      <w:r>
        <w:rPr>
          <w:rFonts w:ascii="Roboto" w:eastAsia="Roboto" w:hAnsi="Roboto" w:cs="Roboto"/>
          <w:color w:val="000000" w:themeColor="text1"/>
        </w:rPr>
        <w:t>)</w:t>
      </w:r>
    </w:p>
    <w:p w14:paraId="79D41CD9" w14:textId="6D47CBB9" w:rsidR="00376720" w:rsidRPr="008A3451" w:rsidRDefault="003F3B91" w:rsidP="003F3B91">
      <w:pPr>
        <w:pStyle w:val="Paragraphedeliste"/>
        <w:numPr>
          <w:ilvl w:val="0"/>
          <w:numId w:val="1"/>
        </w:numPr>
        <w:spacing w:after="160" w:line="259" w:lineRule="auto"/>
        <w:jc w:val="both"/>
        <w:rPr>
          <w:rFonts w:ascii="Roboto" w:eastAsia="Roboto" w:hAnsi="Roboto" w:cs="Roboto"/>
          <w:color w:val="000000" w:themeColor="text1"/>
        </w:rPr>
      </w:pPr>
      <w:r w:rsidRPr="008A3451">
        <w:rPr>
          <w:rFonts w:ascii="Roboto" w:eastAsia="Roboto" w:hAnsi="Roboto" w:cs="Roboto"/>
          <w:color w:val="000000" w:themeColor="text1"/>
        </w:rPr>
        <w:t>Recherches sur l’arrêt</w:t>
      </w:r>
      <w:r w:rsidR="008A3451">
        <w:rPr>
          <w:rFonts w:ascii="Roboto" w:eastAsia="Roboto" w:hAnsi="Roboto" w:cs="Roboto"/>
          <w:color w:val="000000" w:themeColor="text1"/>
        </w:rPr>
        <w:t xml:space="preserve"> rendu par la </w:t>
      </w:r>
      <w:r w:rsidR="008A3451" w:rsidRPr="00DB7368">
        <w:rPr>
          <w:rFonts w:ascii="Roboto" w:eastAsia="Roboto" w:hAnsi="Roboto" w:cs="Roboto"/>
          <w:color w:val="000000" w:themeColor="text1"/>
        </w:rPr>
        <w:t>C</w:t>
      </w:r>
      <w:r w:rsidR="008A3451">
        <w:rPr>
          <w:rFonts w:ascii="Roboto" w:eastAsia="Roboto" w:hAnsi="Roboto" w:cs="Roboto"/>
          <w:color w:val="000000" w:themeColor="text1"/>
        </w:rPr>
        <w:t>our Européenne des Droits de l’Homme, « </w:t>
      </w:r>
      <w:proofErr w:type="spellStart"/>
      <w:r w:rsidR="00B86BA0" w:rsidRPr="008A3451">
        <w:rPr>
          <w:rFonts w:ascii="Roboto" w:hAnsi="Roboto"/>
        </w:rPr>
        <w:t>Ebrahimian</w:t>
      </w:r>
      <w:proofErr w:type="spellEnd"/>
      <w:r w:rsidR="00B86BA0" w:rsidRPr="008A3451">
        <w:rPr>
          <w:rFonts w:ascii="Roboto" w:hAnsi="Roboto"/>
        </w:rPr>
        <w:t xml:space="preserve"> c. </w:t>
      </w:r>
      <w:r w:rsidR="008A3451" w:rsidRPr="008A3451">
        <w:rPr>
          <w:rFonts w:ascii="Roboto" w:hAnsi="Roboto"/>
        </w:rPr>
        <w:t>France</w:t>
      </w:r>
      <w:r w:rsidR="008A3451">
        <w:rPr>
          <w:rFonts w:ascii="Roboto" w:hAnsi="Roboto"/>
        </w:rPr>
        <w:t> »</w:t>
      </w:r>
      <w:r w:rsidR="008A3451" w:rsidRPr="008A3451">
        <w:rPr>
          <w:rFonts w:ascii="Roboto" w:hAnsi="Roboto"/>
        </w:rPr>
        <w:t xml:space="preserve"> du 26 novembre </w:t>
      </w:r>
      <w:r w:rsidR="00B86BA0" w:rsidRPr="008A3451">
        <w:rPr>
          <w:rFonts w:ascii="Roboto" w:hAnsi="Roboto"/>
        </w:rPr>
        <w:t>2015</w:t>
      </w:r>
      <w:r w:rsidR="008A3451" w:rsidRPr="008A3451">
        <w:rPr>
          <w:rFonts w:ascii="Roboto" w:hAnsi="Roboto"/>
        </w:rPr>
        <w:t xml:space="preserve"> (requête n° 64846/11)</w:t>
      </w:r>
      <w:r w:rsidR="00376720" w:rsidRPr="008A3451">
        <w:rPr>
          <w:rFonts w:ascii="Roboto" w:eastAsia="Roboto" w:hAnsi="Roboto" w:cs="Roboto"/>
          <w:color w:val="000000" w:themeColor="text1"/>
        </w:rPr>
        <w:br w:type="page"/>
      </w:r>
    </w:p>
    <w:p w14:paraId="7993FA1D" w14:textId="03374163" w:rsidR="00055899" w:rsidRPr="00571D34" w:rsidRDefault="00055899" w:rsidP="00571D34">
      <w:pPr>
        <w:jc w:val="center"/>
        <w:rPr>
          <w:rFonts w:ascii="Roboto" w:eastAsia="Roboto" w:hAnsi="Roboto" w:cs="Roboto"/>
          <w:b/>
          <w:bCs/>
          <w:color w:val="000000"/>
        </w:rPr>
      </w:pPr>
      <w:r w:rsidRPr="00571D34">
        <w:rPr>
          <w:rFonts w:ascii="Roboto" w:eastAsia="Roboto" w:hAnsi="Roboto" w:cs="Roboto"/>
          <w:b/>
          <w:bCs/>
          <w:color w:val="000000" w:themeColor="text1"/>
        </w:rPr>
        <w:lastRenderedPageBreak/>
        <w:t>QUESTIONS/RÉPONSES</w:t>
      </w:r>
    </w:p>
    <w:p w14:paraId="7993FA1E" w14:textId="77777777" w:rsidR="00055899" w:rsidRPr="00B35959" w:rsidRDefault="00055899" w:rsidP="00055899">
      <w:pPr>
        <w:rPr>
          <w:rFonts w:ascii="Roboto" w:hAnsi="Roboto"/>
          <w:sz w:val="20"/>
          <w:szCs w:val="20"/>
        </w:rPr>
      </w:pPr>
      <w:r w:rsidRPr="00B35959">
        <w:rPr>
          <w:rFonts w:ascii="Roboto" w:hAnsi="Roboto"/>
          <w:b/>
          <w:sz w:val="20"/>
          <w:szCs w:val="20"/>
        </w:rPr>
        <w:t>Quel est le nom du requérant (la supposée victime) ?</w:t>
      </w:r>
      <w:r w:rsidRPr="00B35959">
        <w:rPr>
          <w:rFonts w:ascii="Roboto" w:hAnsi="Roboto"/>
          <w:sz w:val="20"/>
          <w:szCs w:val="20"/>
        </w:rPr>
        <w:t xml:space="preserve"> _____________________________</w:t>
      </w:r>
    </w:p>
    <w:p w14:paraId="7993FA1F" w14:textId="77777777" w:rsidR="00055899" w:rsidRPr="00B35959" w:rsidRDefault="00055899" w:rsidP="00055899">
      <w:pPr>
        <w:spacing w:line="240" w:lineRule="auto"/>
        <w:rPr>
          <w:rFonts w:ascii="Roboto" w:hAnsi="Roboto"/>
          <w:sz w:val="20"/>
          <w:szCs w:val="20"/>
        </w:rPr>
      </w:pPr>
      <w:r w:rsidRPr="00B35959">
        <w:rPr>
          <w:rFonts w:ascii="Roboto" w:hAnsi="Roboto"/>
          <w:b/>
          <w:sz w:val="20"/>
          <w:szCs w:val="20"/>
        </w:rPr>
        <w:t xml:space="preserve">Quel est l’Etat </w:t>
      </w:r>
      <w:r w:rsidR="0003373C" w:rsidRPr="00B35959">
        <w:rPr>
          <w:rFonts w:ascii="Roboto" w:hAnsi="Roboto"/>
          <w:b/>
          <w:sz w:val="20"/>
          <w:szCs w:val="20"/>
        </w:rPr>
        <w:t>en défense</w:t>
      </w:r>
      <w:r w:rsidRPr="00B35959">
        <w:rPr>
          <w:rFonts w:ascii="Roboto" w:hAnsi="Roboto"/>
          <w:b/>
          <w:sz w:val="20"/>
          <w:szCs w:val="20"/>
        </w:rPr>
        <w:t> ?</w:t>
      </w:r>
      <w:r w:rsidRPr="00B35959">
        <w:rPr>
          <w:rFonts w:ascii="Roboto" w:hAnsi="Roboto"/>
          <w:sz w:val="20"/>
          <w:szCs w:val="20"/>
        </w:rPr>
        <w:t xml:space="preserve"> _____________________________</w:t>
      </w:r>
    </w:p>
    <w:p w14:paraId="7993FA20" w14:textId="77777777" w:rsidR="00055899" w:rsidRPr="00B35959" w:rsidRDefault="00055899" w:rsidP="00055899">
      <w:pPr>
        <w:spacing w:line="240" w:lineRule="auto"/>
        <w:rPr>
          <w:rFonts w:ascii="Roboto" w:hAnsi="Roboto"/>
          <w:sz w:val="20"/>
          <w:szCs w:val="20"/>
        </w:rPr>
      </w:pPr>
      <w:r w:rsidRPr="00B35959">
        <w:rPr>
          <w:rFonts w:ascii="Roboto" w:hAnsi="Roboto"/>
          <w:b/>
          <w:noProof/>
          <w:sz w:val="20"/>
          <w:szCs w:val="20"/>
        </w:rPr>
        <mc:AlternateContent>
          <mc:Choice Requires="wps">
            <w:drawing>
              <wp:anchor distT="0" distB="0" distL="114300" distR="114300" simplePos="0" relativeHeight="251658242" behindDoc="0" locked="0" layoutInCell="1" allowOverlap="1" wp14:anchorId="7993FA48" wp14:editId="7993FA49">
                <wp:simplePos x="0" y="0"/>
                <wp:positionH relativeFrom="column">
                  <wp:posOffset>3872230</wp:posOffset>
                </wp:positionH>
                <wp:positionV relativeFrom="paragraph">
                  <wp:posOffset>25400</wp:posOffset>
                </wp:positionV>
                <wp:extent cx="130810" cy="130175"/>
                <wp:effectExtent l="5080" t="11430" r="6985"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9076B" id="Rectangle 10" o:spid="_x0000_s1026" style="position:absolute;margin-left:304.9pt;margin-top:2pt;width:10.3pt;height:1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"/>
            </w:pict>
          </mc:Fallback>
        </mc:AlternateContent>
      </w:r>
      <w:r w:rsidRPr="00B35959">
        <w:rPr>
          <w:rFonts w:ascii="Roboto" w:hAnsi="Roboto"/>
          <w:b/>
          <w:noProof/>
          <w:sz w:val="20"/>
          <w:szCs w:val="20"/>
        </w:rPr>
        <mc:AlternateContent>
          <mc:Choice Requires="wps">
            <w:drawing>
              <wp:anchor distT="0" distB="0" distL="114300" distR="114300" simplePos="0" relativeHeight="251658243" behindDoc="0" locked="0" layoutInCell="1" allowOverlap="1" wp14:anchorId="7993FA4A" wp14:editId="7993FA4B">
                <wp:simplePos x="0" y="0"/>
                <wp:positionH relativeFrom="column">
                  <wp:posOffset>2955290</wp:posOffset>
                </wp:positionH>
                <wp:positionV relativeFrom="paragraph">
                  <wp:posOffset>25400</wp:posOffset>
                </wp:positionV>
                <wp:extent cx="130810" cy="130175"/>
                <wp:effectExtent l="12065" t="11430" r="952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ED1B" id="Rectangle 9" o:spid="_x0000_s1026" style="position:absolute;margin-left:232.7pt;margin-top:2pt;width:10.3pt;height:10.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"/>
            </w:pict>
          </mc:Fallback>
        </mc:AlternateContent>
      </w:r>
      <w:r w:rsidRPr="00B35959">
        <w:rPr>
          <w:rFonts w:ascii="Roboto" w:hAnsi="Roboto"/>
          <w:b/>
          <w:sz w:val="20"/>
          <w:szCs w:val="20"/>
        </w:rPr>
        <w:t>Cet Etat est-il membre du Conseil de l’Europe ?</w:t>
      </w:r>
      <w:r w:rsidRPr="00B35959">
        <w:rPr>
          <w:rFonts w:ascii="Roboto" w:hAnsi="Roboto"/>
          <w:sz w:val="20"/>
          <w:szCs w:val="20"/>
        </w:rPr>
        <w:t xml:space="preserve">  </w:t>
      </w:r>
      <w:r w:rsidRPr="00B35959">
        <w:rPr>
          <w:rFonts w:ascii="Roboto" w:hAnsi="Roboto"/>
          <w:sz w:val="20"/>
          <w:szCs w:val="20"/>
        </w:rPr>
        <w:tab/>
        <w:t>OUI</w:t>
      </w:r>
      <w:r w:rsidRPr="00B35959">
        <w:rPr>
          <w:rFonts w:ascii="Roboto" w:hAnsi="Roboto"/>
          <w:sz w:val="20"/>
          <w:szCs w:val="20"/>
        </w:rPr>
        <w:tab/>
      </w:r>
      <w:r w:rsidRPr="00B35959">
        <w:rPr>
          <w:rFonts w:ascii="Roboto" w:hAnsi="Roboto"/>
          <w:sz w:val="20"/>
          <w:szCs w:val="20"/>
        </w:rPr>
        <w:tab/>
        <w:t>NON</w:t>
      </w:r>
    </w:p>
    <w:p w14:paraId="7993FA21" w14:textId="77777777" w:rsidR="00055899" w:rsidRPr="00B35959" w:rsidRDefault="00055899" w:rsidP="00055899">
      <w:pPr>
        <w:spacing w:line="240" w:lineRule="auto"/>
        <w:rPr>
          <w:rFonts w:ascii="Roboto" w:hAnsi="Roboto"/>
          <w:sz w:val="20"/>
          <w:szCs w:val="20"/>
        </w:rPr>
      </w:pPr>
    </w:p>
    <w:p w14:paraId="7993FA22" w14:textId="77777777" w:rsidR="00055899" w:rsidRPr="00B35959" w:rsidRDefault="00055899" w:rsidP="00055899">
      <w:pPr>
        <w:spacing w:line="240" w:lineRule="auto"/>
        <w:rPr>
          <w:rFonts w:ascii="Roboto" w:hAnsi="Roboto"/>
          <w:sz w:val="20"/>
          <w:szCs w:val="20"/>
        </w:rPr>
      </w:pPr>
      <w:r w:rsidRPr="00B35959">
        <w:rPr>
          <w:rFonts w:ascii="Roboto" w:hAnsi="Roboto"/>
          <w:b/>
          <w:noProof/>
          <w:sz w:val="20"/>
          <w:szCs w:val="20"/>
        </w:rPr>
        <mc:AlternateContent>
          <mc:Choice Requires="wps">
            <w:drawing>
              <wp:anchor distT="0" distB="0" distL="114300" distR="114300" simplePos="0" relativeHeight="251658244" behindDoc="0" locked="0" layoutInCell="1" allowOverlap="1" wp14:anchorId="7993FA4C" wp14:editId="7993FA4D">
                <wp:simplePos x="0" y="0"/>
                <wp:positionH relativeFrom="column">
                  <wp:posOffset>3410585</wp:posOffset>
                </wp:positionH>
                <wp:positionV relativeFrom="paragraph">
                  <wp:posOffset>24130</wp:posOffset>
                </wp:positionV>
                <wp:extent cx="130810" cy="130175"/>
                <wp:effectExtent l="10160" t="5080" r="1143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A2FB" id="Rectangle 8" o:spid="_x0000_s1026" style="position:absolute;margin-left:268.55pt;margin-top:1.9pt;width:10.3pt;height:10.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"/>
            </w:pict>
          </mc:Fallback>
        </mc:AlternateContent>
      </w:r>
      <w:r w:rsidRPr="00B35959">
        <w:rPr>
          <w:rFonts w:ascii="Roboto" w:hAnsi="Roboto"/>
          <w:b/>
          <w:noProof/>
          <w:sz w:val="20"/>
          <w:szCs w:val="20"/>
        </w:rPr>
        <mc:AlternateContent>
          <mc:Choice Requires="wps">
            <w:drawing>
              <wp:anchor distT="0" distB="0" distL="114300" distR="114300" simplePos="0" relativeHeight="251658245" behindDoc="0" locked="0" layoutInCell="1" allowOverlap="1" wp14:anchorId="7993FA4E" wp14:editId="7993FA4F">
                <wp:simplePos x="0" y="0"/>
                <wp:positionH relativeFrom="column">
                  <wp:posOffset>4307840</wp:posOffset>
                </wp:positionH>
                <wp:positionV relativeFrom="paragraph">
                  <wp:posOffset>24130</wp:posOffset>
                </wp:positionV>
                <wp:extent cx="130810" cy="130175"/>
                <wp:effectExtent l="12065" t="5080" r="952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6E72A" id="Rectangle 7" o:spid="_x0000_s1026" style="position:absolute;margin-left:339.2pt;margin-top:1.9pt;width:10.3pt;height:10.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"/>
            </w:pict>
          </mc:Fallback>
        </mc:AlternateContent>
      </w:r>
      <w:r w:rsidRPr="00B35959">
        <w:rPr>
          <w:rFonts w:ascii="Roboto" w:hAnsi="Roboto"/>
          <w:b/>
          <w:sz w:val="20"/>
          <w:szCs w:val="20"/>
        </w:rPr>
        <w:t>Les conditions de recevabilité sont-elles remplies ?</w:t>
      </w:r>
      <w:r w:rsidRPr="00B35959">
        <w:rPr>
          <w:rFonts w:ascii="Roboto" w:hAnsi="Roboto"/>
          <w:b/>
          <w:sz w:val="20"/>
          <w:szCs w:val="20"/>
        </w:rPr>
        <w:tab/>
      </w:r>
      <w:r w:rsidRPr="00B35959">
        <w:rPr>
          <w:rFonts w:ascii="Roboto" w:hAnsi="Roboto"/>
          <w:b/>
          <w:sz w:val="20"/>
          <w:szCs w:val="20"/>
        </w:rPr>
        <w:tab/>
      </w:r>
      <w:r w:rsidRPr="00B35959">
        <w:rPr>
          <w:rFonts w:ascii="Roboto" w:hAnsi="Roboto"/>
          <w:sz w:val="20"/>
          <w:szCs w:val="20"/>
        </w:rPr>
        <w:t>OUI</w:t>
      </w:r>
      <w:r w:rsidRPr="00B35959">
        <w:rPr>
          <w:rFonts w:ascii="Roboto" w:hAnsi="Roboto"/>
          <w:sz w:val="20"/>
          <w:szCs w:val="20"/>
        </w:rPr>
        <w:tab/>
      </w:r>
      <w:r w:rsidRPr="00B35959">
        <w:rPr>
          <w:rFonts w:ascii="Roboto" w:hAnsi="Roboto"/>
          <w:sz w:val="20"/>
          <w:szCs w:val="20"/>
        </w:rPr>
        <w:tab/>
        <w:t>NON</w:t>
      </w:r>
    </w:p>
    <w:p w14:paraId="7993FA23" w14:textId="77777777" w:rsidR="00055899" w:rsidRPr="00B35959" w:rsidRDefault="00055899" w:rsidP="00055899">
      <w:pPr>
        <w:pStyle w:val="Paragraphedeliste"/>
        <w:numPr>
          <w:ilvl w:val="0"/>
          <w:numId w:val="4"/>
        </w:numPr>
        <w:spacing w:line="240" w:lineRule="auto"/>
        <w:rPr>
          <w:rFonts w:ascii="Roboto" w:hAnsi="Roboto"/>
          <w:sz w:val="20"/>
          <w:szCs w:val="20"/>
        </w:rPr>
      </w:pPr>
      <w:r w:rsidRPr="00B35959">
        <w:rPr>
          <w:rFonts w:ascii="Roboto" w:hAnsi="Roboto"/>
          <w:sz w:val="20"/>
          <w:szCs w:val="20"/>
        </w:rPr>
        <w:t>Requête dirigée contre un Etat membre du Conseil de l’Europe</w:t>
      </w:r>
    </w:p>
    <w:p w14:paraId="7993FA24" w14:textId="77777777" w:rsidR="00055899" w:rsidRPr="00B35959" w:rsidRDefault="00055899" w:rsidP="00055899">
      <w:pPr>
        <w:pStyle w:val="Paragraphedeliste"/>
        <w:numPr>
          <w:ilvl w:val="0"/>
          <w:numId w:val="4"/>
        </w:numPr>
        <w:spacing w:line="240" w:lineRule="auto"/>
        <w:rPr>
          <w:rFonts w:ascii="Roboto" w:hAnsi="Roboto"/>
          <w:sz w:val="20"/>
          <w:szCs w:val="20"/>
        </w:rPr>
      </w:pPr>
      <w:r w:rsidRPr="00B35959">
        <w:rPr>
          <w:rFonts w:ascii="Roboto" w:hAnsi="Roboto"/>
          <w:sz w:val="20"/>
          <w:szCs w:val="20"/>
        </w:rPr>
        <w:t>Délai de 6 mois</w:t>
      </w:r>
    </w:p>
    <w:p w14:paraId="7993FA25" w14:textId="77777777" w:rsidR="00055899" w:rsidRPr="00B35959" w:rsidRDefault="00055899" w:rsidP="00055899">
      <w:pPr>
        <w:pStyle w:val="Paragraphedeliste"/>
        <w:numPr>
          <w:ilvl w:val="0"/>
          <w:numId w:val="4"/>
        </w:numPr>
        <w:spacing w:line="240" w:lineRule="auto"/>
        <w:rPr>
          <w:rFonts w:ascii="Roboto" w:hAnsi="Roboto"/>
          <w:sz w:val="20"/>
          <w:szCs w:val="20"/>
        </w:rPr>
      </w:pPr>
      <w:r w:rsidRPr="00B35959">
        <w:rPr>
          <w:rFonts w:ascii="Roboto" w:hAnsi="Roboto"/>
          <w:sz w:val="20"/>
          <w:szCs w:val="20"/>
        </w:rPr>
        <w:t>Epuisement des voies de recours internes (toutes les possibilités judiciaires de régler le problème en Grèce ont-elles été exploitées ?)</w:t>
      </w:r>
    </w:p>
    <w:p w14:paraId="7993FA27" w14:textId="7A487712" w:rsidR="00055899" w:rsidRPr="00B35959" w:rsidRDefault="00055899" w:rsidP="00055899">
      <w:pPr>
        <w:pStyle w:val="Paragraphedeliste"/>
        <w:numPr>
          <w:ilvl w:val="0"/>
          <w:numId w:val="4"/>
        </w:numPr>
        <w:spacing w:line="240" w:lineRule="auto"/>
        <w:rPr>
          <w:rFonts w:ascii="Roboto" w:hAnsi="Roboto"/>
          <w:sz w:val="20"/>
          <w:szCs w:val="20"/>
        </w:rPr>
      </w:pPr>
      <w:r w:rsidRPr="00B35959">
        <w:rPr>
          <w:rFonts w:ascii="Roboto" w:hAnsi="Roboto"/>
          <w:sz w:val="20"/>
          <w:szCs w:val="20"/>
        </w:rPr>
        <w:t>Préjudice important. Lequel ? __________________________________________________________</w:t>
      </w:r>
    </w:p>
    <w:p w14:paraId="10C15B7F" w14:textId="77777777" w:rsidR="00C346CF" w:rsidRPr="00B35959" w:rsidRDefault="00C346CF" w:rsidP="00C346CF">
      <w:pPr>
        <w:pStyle w:val="Paragraphedeliste"/>
        <w:spacing w:line="240" w:lineRule="auto"/>
        <w:rPr>
          <w:rFonts w:ascii="Roboto" w:hAnsi="Roboto"/>
          <w:sz w:val="20"/>
          <w:szCs w:val="20"/>
        </w:rPr>
      </w:pPr>
    </w:p>
    <w:p w14:paraId="7993FA28" w14:textId="77777777" w:rsidR="00055899" w:rsidRPr="00B35959" w:rsidRDefault="00055899" w:rsidP="00055899">
      <w:pPr>
        <w:spacing w:line="240" w:lineRule="auto"/>
        <w:rPr>
          <w:rFonts w:ascii="Roboto" w:hAnsi="Roboto"/>
          <w:sz w:val="20"/>
          <w:szCs w:val="20"/>
        </w:rPr>
      </w:pPr>
      <w:r w:rsidRPr="00B35959">
        <w:rPr>
          <w:rFonts w:ascii="Roboto" w:hAnsi="Roboto"/>
          <w:b/>
          <w:sz w:val="20"/>
          <w:szCs w:val="20"/>
        </w:rPr>
        <w:t>Quelle est l’identité de votre client (</w:t>
      </w:r>
      <w:r w:rsidR="0003373C" w:rsidRPr="00B35959">
        <w:rPr>
          <w:rFonts w:ascii="Roboto" w:hAnsi="Roboto"/>
          <w:b/>
          <w:sz w:val="20"/>
          <w:szCs w:val="20"/>
        </w:rPr>
        <w:t>requérant ou Etat en défense</w:t>
      </w:r>
      <w:r w:rsidRPr="00B35959">
        <w:rPr>
          <w:rFonts w:ascii="Roboto" w:hAnsi="Roboto"/>
          <w:b/>
          <w:sz w:val="20"/>
          <w:szCs w:val="20"/>
        </w:rPr>
        <w:t>) ?</w:t>
      </w:r>
      <w:r w:rsidRPr="00B35959">
        <w:rPr>
          <w:rFonts w:ascii="Roboto" w:hAnsi="Roboto"/>
          <w:sz w:val="20"/>
          <w:szCs w:val="20"/>
        </w:rPr>
        <w:tab/>
      </w:r>
      <w:r w:rsidRPr="00B35959">
        <w:rPr>
          <w:rFonts w:ascii="Roboto" w:hAnsi="Roboto"/>
          <w:sz w:val="20"/>
          <w:szCs w:val="20"/>
        </w:rPr>
        <w:tab/>
      </w:r>
      <w:r w:rsidRPr="00B35959">
        <w:rPr>
          <w:rFonts w:ascii="Roboto" w:hAnsi="Roboto"/>
          <w:sz w:val="20"/>
          <w:szCs w:val="20"/>
        </w:rPr>
        <w:tab/>
      </w:r>
      <w:r w:rsidRPr="00B35959">
        <w:rPr>
          <w:rFonts w:ascii="Roboto" w:hAnsi="Roboto"/>
          <w:sz w:val="20"/>
          <w:szCs w:val="20"/>
        </w:rPr>
        <w:tab/>
      </w:r>
    </w:p>
    <w:p w14:paraId="7993FA29" w14:textId="77777777" w:rsidR="00055899" w:rsidRPr="00B35959" w:rsidRDefault="0003373C" w:rsidP="00055899">
      <w:pPr>
        <w:pBdr>
          <w:left w:val="single" w:sz="4" w:space="0" w:color="auto"/>
        </w:pBdr>
        <w:spacing w:line="240" w:lineRule="auto"/>
        <w:ind w:left="708" w:firstLine="708"/>
        <w:rPr>
          <w:rFonts w:ascii="Roboto" w:hAnsi="Roboto"/>
          <w:b/>
          <w:sz w:val="20"/>
          <w:szCs w:val="20"/>
        </w:rPr>
      </w:pPr>
      <w:r w:rsidRPr="00B35959">
        <w:rPr>
          <w:rFonts w:ascii="Roboto" w:hAnsi="Roboto"/>
          <w:noProof/>
          <w:sz w:val="20"/>
          <w:szCs w:val="20"/>
        </w:rPr>
        <mc:AlternateContent>
          <mc:Choice Requires="wps">
            <w:drawing>
              <wp:anchor distT="0" distB="0" distL="114300" distR="114300" simplePos="0" relativeHeight="251658246" behindDoc="0" locked="0" layoutInCell="1" allowOverlap="1" wp14:anchorId="7993FA50" wp14:editId="7993FA51">
                <wp:simplePos x="0" y="0"/>
                <wp:positionH relativeFrom="column">
                  <wp:posOffset>2922905</wp:posOffset>
                </wp:positionH>
                <wp:positionV relativeFrom="paragraph">
                  <wp:posOffset>46990</wp:posOffset>
                </wp:positionV>
                <wp:extent cx="130810" cy="130175"/>
                <wp:effectExtent l="10160" t="10795" r="1143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F528B" id="Rectangle 5" o:spid="_x0000_s1026" style="position:absolute;margin-left:230.15pt;margin-top:3.7pt;width:10.3pt;height:10.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"/>
            </w:pict>
          </mc:Fallback>
        </mc:AlternateContent>
      </w:r>
      <w:r w:rsidR="00055899" w:rsidRPr="00B35959">
        <w:rPr>
          <w:rFonts w:ascii="Roboto" w:hAnsi="Roboto"/>
          <w:noProof/>
          <w:sz w:val="20"/>
          <w:szCs w:val="20"/>
        </w:rPr>
        <mc:AlternateContent>
          <mc:Choice Requires="wps">
            <w:drawing>
              <wp:anchor distT="0" distB="0" distL="114300" distR="114300" simplePos="0" relativeHeight="251658247" behindDoc="0" locked="0" layoutInCell="1" allowOverlap="1" wp14:anchorId="7993FA52" wp14:editId="7993FA53">
                <wp:simplePos x="0" y="0"/>
                <wp:positionH relativeFrom="column">
                  <wp:posOffset>739140</wp:posOffset>
                </wp:positionH>
                <wp:positionV relativeFrom="paragraph">
                  <wp:posOffset>24130</wp:posOffset>
                </wp:positionV>
                <wp:extent cx="118745" cy="130175"/>
                <wp:effectExtent l="5715" t="10795" r="889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874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9C96F" id="Rectangle 6" o:spid="_x0000_s1026" style="position:absolute;margin-left:58.2pt;margin-top:1.9pt;width:9.35pt;height:10.25pt;flip:x 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"/>
            </w:pict>
          </mc:Fallback>
        </mc:AlternateContent>
      </w:r>
      <w:r w:rsidRPr="00B35959">
        <w:rPr>
          <w:rFonts w:ascii="Roboto" w:hAnsi="Roboto"/>
          <w:sz w:val="20"/>
          <w:szCs w:val="20"/>
        </w:rPr>
        <w:t>REQUERANT</w:t>
      </w:r>
      <w:r w:rsidR="00055899" w:rsidRPr="00B35959">
        <w:rPr>
          <w:rFonts w:ascii="Roboto" w:hAnsi="Roboto"/>
          <w:sz w:val="20"/>
          <w:szCs w:val="20"/>
        </w:rPr>
        <w:tab/>
      </w:r>
      <w:r w:rsidR="00055899" w:rsidRPr="00B35959">
        <w:rPr>
          <w:rFonts w:ascii="Roboto" w:hAnsi="Roboto"/>
          <w:sz w:val="20"/>
          <w:szCs w:val="20"/>
        </w:rPr>
        <w:tab/>
      </w:r>
      <w:r w:rsidR="00055899" w:rsidRPr="00B35959">
        <w:rPr>
          <w:rFonts w:ascii="Roboto" w:hAnsi="Roboto"/>
          <w:sz w:val="20"/>
          <w:szCs w:val="20"/>
        </w:rPr>
        <w:tab/>
      </w:r>
      <w:r w:rsidR="00055899" w:rsidRPr="00B35959">
        <w:rPr>
          <w:rFonts w:ascii="Roboto" w:hAnsi="Roboto"/>
          <w:sz w:val="20"/>
          <w:szCs w:val="20"/>
        </w:rPr>
        <w:tab/>
        <w:t>ETAT</w:t>
      </w:r>
    </w:p>
    <w:p w14:paraId="7993FA2A" w14:textId="77777777" w:rsidR="00055899" w:rsidRPr="00B35959" w:rsidRDefault="00055899" w:rsidP="00055899">
      <w:pPr>
        <w:spacing w:line="240" w:lineRule="auto"/>
        <w:ind w:left="708" w:firstLine="708"/>
        <w:rPr>
          <w:rFonts w:ascii="Roboto" w:hAnsi="Roboto"/>
          <w:b/>
          <w:sz w:val="20"/>
          <w:szCs w:val="20"/>
        </w:rPr>
      </w:pPr>
    </w:p>
    <w:p w14:paraId="7993FA2B" w14:textId="77777777" w:rsidR="00055899" w:rsidRPr="00B35959" w:rsidRDefault="00055899" w:rsidP="00055899">
      <w:pPr>
        <w:spacing w:line="240" w:lineRule="auto"/>
        <w:rPr>
          <w:rFonts w:ascii="Roboto" w:hAnsi="Roboto"/>
          <w:b/>
          <w:sz w:val="20"/>
          <w:szCs w:val="20"/>
        </w:rPr>
      </w:pPr>
      <w:r w:rsidRPr="5F4E8051">
        <w:rPr>
          <w:rFonts w:ascii="Roboto" w:hAnsi="Roboto"/>
          <w:b/>
          <w:bCs/>
          <w:sz w:val="20"/>
          <w:szCs w:val="20"/>
        </w:rPr>
        <w:t>Quel est le point de vue que vous devez défendre ?</w:t>
      </w:r>
    </w:p>
    <w:p w14:paraId="69EB092C" w14:textId="56BCC185" w:rsidR="5F4E8051" w:rsidRDefault="5F4E8051" w:rsidP="5F4E8051">
      <w:pPr>
        <w:spacing w:line="240" w:lineRule="auto"/>
        <w:rPr>
          <w:rFonts w:ascii="Roboto" w:eastAsia="Roboto" w:hAnsi="Roboto" w:cs="Roboto"/>
          <w:color w:val="000000" w:themeColor="text1"/>
          <w:sz w:val="20"/>
          <w:szCs w:val="20"/>
        </w:rPr>
      </w:pPr>
      <w:r>
        <w:rPr>
          <w:noProof/>
        </w:rPr>
        <w:drawing>
          <wp:inline distT="0" distB="0" distL="0" distR="0" wp14:anchorId="40D145EA" wp14:editId="13CC83BE">
            <wp:extent cx="161925" cy="161925"/>
            <wp:effectExtent l="0" t="0" r="0" b="0"/>
            <wp:docPr id="1245385014" name="Image 1245385014" descr="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5F4E8051">
        <w:rPr>
          <w:rFonts w:ascii="Roboto" w:eastAsia="Roboto" w:hAnsi="Roboto" w:cs="Roboto"/>
          <w:color w:val="000000" w:themeColor="text1"/>
          <w:sz w:val="20"/>
          <w:szCs w:val="20"/>
        </w:rPr>
        <w:t xml:space="preserve">     Démontrer qu’il y a eu discrimination</w:t>
      </w:r>
      <w:r>
        <w:tab/>
      </w:r>
    </w:p>
    <w:p w14:paraId="5CC186C8" w14:textId="3FB8699F" w:rsidR="5F4E8051" w:rsidRDefault="5F4E8051" w:rsidP="5F4E8051">
      <w:pPr>
        <w:spacing w:line="240" w:lineRule="auto"/>
        <w:rPr>
          <w:rFonts w:ascii="Roboto" w:eastAsia="Roboto" w:hAnsi="Roboto" w:cs="Roboto"/>
          <w:color w:val="000000" w:themeColor="text1"/>
          <w:sz w:val="20"/>
          <w:szCs w:val="20"/>
        </w:rPr>
      </w:pPr>
      <w:r>
        <w:rPr>
          <w:noProof/>
        </w:rPr>
        <w:drawing>
          <wp:inline distT="0" distB="0" distL="0" distR="0" wp14:anchorId="598737C7" wp14:editId="471CF06D">
            <wp:extent cx="161925" cy="161925"/>
            <wp:effectExtent l="0" t="0" r="0" b="0"/>
            <wp:docPr id="1" name="Image 1" descr="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5F4E8051">
        <w:rPr>
          <w:rFonts w:ascii="Roboto" w:eastAsia="Roboto" w:hAnsi="Roboto" w:cs="Roboto"/>
          <w:b/>
          <w:bCs/>
          <w:color w:val="000000" w:themeColor="text1"/>
          <w:sz w:val="20"/>
          <w:szCs w:val="20"/>
        </w:rPr>
        <w:t xml:space="preserve">     </w:t>
      </w:r>
      <w:r w:rsidRPr="5F4E8051">
        <w:rPr>
          <w:rFonts w:ascii="Roboto" w:eastAsia="Roboto" w:hAnsi="Roboto" w:cs="Roboto"/>
          <w:color w:val="000000" w:themeColor="text1"/>
          <w:sz w:val="20"/>
          <w:szCs w:val="20"/>
        </w:rPr>
        <w:t>Démontrer qu’il n’y a pas eu de discrimination</w:t>
      </w:r>
    </w:p>
    <w:p w14:paraId="7993FA2E" w14:textId="77777777" w:rsidR="0003373C" w:rsidRPr="00B35959" w:rsidRDefault="0003373C" w:rsidP="00055899">
      <w:pPr>
        <w:spacing w:line="240" w:lineRule="auto"/>
        <w:rPr>
          <w:rFonts w:ascii="Roboto" w:hAnsi="Roboto"/>
          <w:b/>
          <w:sz w:val="20"/>
          <w:szCs w:val="20"/>
        </w:rPr>
      </w:pPr>
      <w:r w:rsidRPr="00B35959">
        <w:rPr>
          <w:rFonts w:ascii="Roboto" w:hAnsi="Roboto"/>
          <w:b/>
          <w:sz w:val="20"/>
          <w:szCs w:val="20"/>
        </w:rPr>
        <w:t>Selon, vous, d’autres droits protégés par la Convention européenne des droits de l’Homme sont-ils visés dans l’affaire ?</w:t>
      </w:r>
    </w:p>
    <w:p w14:paraId="7993FA2F" w14:textId="77777777" w:rsidR="0003373C" w:rsidRPr="00B35959" w:rsidRDefault="0003373C" w:rsidP="0003373C">
      <w:pPr>
        <w:spacing w:line="240" w:lineRule="auto"/>
        <w:rPr>
          <w:rFonts w:ascii="Roboto" w:hAnsi="Roboto"/>
          <w:sz w:val="20"/>
          <w:szCs w:val="20"/>
        </w:rPr>
      </w:pPr>
      <w:r w:rsidRPr="00B35959">
        <w:rPr>
          <w:rFonts w:ascii="Roboto" w:hAnsi="Roboto"/>
          <w:sz w:val="20"/>
          <w:szCs w:val="20"/>
        </w:rPr>
        <w:t>__________________________________________________________________________________</w:t>
      </w:r>
    </w:p>
    <w:p w14:paraId="7993FA30" w14:textId="77777777" w:rsidR="0003373C" w:rsidRPr="00B35959" w:rsidRDefault="0003373C" w:rsidP="0003373C">
      <w:pPr>
        <w:spacing w:line="240" w:lineRule="auto"/>
        <w:rPr>
          <w:rFonts w:ascii="Roboto" w:hAnsi="Roboto"/>
          <w:sz w:val="20"/>
          <w:szCs w:val="20"/>
        </w:rPr>
      </w:pPr>
      <w:r w:rsidRPr="00B35959">
        <w:rPr>
          <w:rFonts w:ascii="Roboto" w:hAnsi="Roboto"/>
          <w:sz w:val="20"/>
          <w:szCs w:val="20"/>
        </w:rPr>
        <w:t>__________________________________________________________________________________</w:t>
      </w:r>
    </w:p>
    <w:p w14:paraId="7993FA31" w14:textId="77777777" w:rsidR="00055899" w:rsidRPr="00B35959" w:rsidRDefault="0003373C" w:rsidP="00055899">
      <w:pPr>
        <w:spacing w:line="240" w:lineRule="auto"/>
        <w:rPr>
          <w:rFonts w:ascii="Roboto" w:hAnsi="Roboto"/>
          <w:b/>
          <w:sz w:val="20"/>
          <w:szCs w:val="20"/>
        </w:rPr>
      </w:pPr>
      <w:r w:rsidRPr="00B35959">
        <w:rPr>
          <w:rFonts w:ascii="Roboto" w:hAnsi="Roboto"/>
          <w:b/>
          <w:sz w:val="20"/>
          <w:szCs w:val="20"/>
        </w:rPr>
        <w:t>En conclusion, q</w:t>
      </w:r>
      <w:r w:rsidR="00055899" w:rsidRPr="00B35959">
        <w:rPr>
          <w:rFonts w:ascii="Roboto" w:hAnsi="Roboto"/>
          <w:b/>
          <w:sz w:val="20"/>
          <w:szCs w:val="20"/>
        </w:rPr>
        <w:t xml:space="preserve">uels articles de la Convention européenne des droits de l’Homme </w:t>
      </w:r>
      <w:proofErr w:type="gramStart"/>
      <w:r w:rsidR="00055899" w:rsidRPr="00B35959">
        <w:rPr>
          <w:rFonts w:ascii="Roboto" w:hAnsi="Roboto"/>
          <w:b/>
          <w:sz w:val="20"/>
          <w:szCs w:val="20"/>
        </w:rPr>
        <w:t>peuvent  être</w:t>
      </w:r>
      <w:proofErr w:type="gramEnd"/>
      <w:r w:rsidR="00055899" w:rsidRPr="00B35959">
        <w:rPr>
          <w:rFonts w:ascii="Roboto" w:hAnsi="Roboto"/>
          <w:b/>
          <w:sz w:val="20"/>
          <w:szCs w:val="20"/>
        </w:rPr>
        <w:t xml:space="preserve"> présentés par la </w:t>
      </w:r>
      <w:r w:rsidR="0095636C" w:rsidRPr="00B35959">
        <w:rPr>
          <w:rFonts w:ascii="Roboto" w:hAnsi="Roboto"/>
          <w:b/>
          <w:sz w:val="20"/>
          <w:szCs w:val="20"/>
        </w:rPr>
        <w:t>requérante</w:t>
      </w:r>
      <w:r w:rsidR="00055899" w:rsidRPr="00B35959">
        <w:rPr>
          <w:rFonts w:ascii="Roboto" w:hAnsi="Roboto"/>
          <w:b/>
          <w:sz w:val="20"/>
          <w:szCs w:val="20"/>
        </w:rPr>
        <w:t> ?</w:t>
      </w:r>
    </w:p>
    <w:p w14:paraId="7993FA32" w14:textId="77777777" w:rsidR="00055899" w:rsidRPr="00B35959" w:rsidRDefault="00055899" w:rsidP="00055899">
      <w:pPr>
        <w:spacing w:line="240" w:lineRule="auto"/>
        <w:rPr>
          <w:rFonts w:ascii="Roboto" w:hAnsi="Roboto"/>
          <w:sz w:val="20"/>
          <w:szCs w:val="20"/>
        </w:rPr>
      </w:pPr>
      <w:r w:rsidRPr="00B35959">
        <w:rPr>
          <w:rFonts w:ascii="Roboto" w:hAnsi="Roboto"/>
          <w:sz w:val="20"/>
          <w:szCs w:val="20"/>
        </w:rPr>
        <w:t>__________________________________________________________________________________</w:t>
      </w:r>
    </w:p>
    <w:p w14:paraId="7993FA33" w14:textId="77777777" w:rsidR="0003373C" w:rsidRPr="00B35959" w:rsidRDefault="0003373C" w:rsidP="0003373C">
      <w:pPr>
        <w:spacing w:line="240" w:lineRule="auto"/>
        <w:rPr>
          <w:rFonts w:ascii="Roboto" w:hAnsi="Roboto"/>
          <w:sz w:val="20"/>
          <w:szCs w:val="20"/>
        </w:rPr>
      </w:pPr>
      <w:r w:rsidRPr="00B35959">
        <w:rPr>
          <w:rFonts w:ascii="Roboto" w:hAnsi="Roboto"/>
          <w:sz w:val="20"/>
          <w:szCs w:val="20"/>
        </w:rPr>
        <w:t>__________________________________________________________________________________</w:t>
      </w:r>
    </w:p>
    <w:p w14:paraId="7993FA37" w14:textId="6FECA300" w:rsidR="00055899" w:rsidRPr="00B35959" w:rsidRDefault="00055899" w:rsidP="00055899">
      <w:pPr>
        <w:spacing w:line="240" w:lineRule="auto"/>
        <w:rPr>
          <w:rFonts w:ascii="Roboto" w:hAnsi="Roboto"/>
          <w:b/>
          <w:sz w:val="20"/>
          <w:szCs w:val="20"/>
        </w:rPr>
      </w:pPr>
      <w:r w:rsidRPr="00B35959">
        <w:rPr>
          <w:rFonts w:ascii="Roboto" w:hAnsi="Roboto"/>
          <w:b/>
          <w:sz w:val="20"/>
          <w:szCs w:val="20"/>
        </w:rPr>
        <w:t xml:space="preserve">Comment pouvez-vous utiliser </w:t>
      </w:r>
      <w:r w:rsidR="00162902" w:rsidRPr="00B35959">
        <w:rPr>
          <w:rFonts w:ascii="Roboto" w:hAnsi="Roboto"/>
          <w:b/>
          <w:sz w:val="20"/>
          <w:szCs w:val="20"/>
        </w:rPr>
        <w:t>la</w:t>
      </w:r>
      <w:r w:rsidRPr="00B35959">
        <w:rPr>
          <w:rFonts w:ascii="Roboto" w:hAnsi="Roboto"/>
          <w:b/>
          <w:sz w:val="20"/>
          <w:szCs w:val="20"/>
        </w:rPr>
        <w:t xml:space="preserve"> jurisprudence </w:t>
      </w:r>
      <w:r w:rsidR="00162902" w:rsidRPr="00B35959">
        <w:rPr>
          <w:rFonts w:ascii="Roboto" w:hAnsi="Roboto"/>
          <w:b/>
          <w:sz w:val="20"/>
          <w:szCs w:val="20"/>
        </w:rPr>
        <w:t xml:space="preserve">« Linguistique belge » </w:t>
      </w:r>
      <w:r w:rsidR="00BC638D" w:rsidRPr="00B35959">
        <w:rPr>
          <w:rFonts w:ascii="Roboto" w:hAnsi="Roboto"/>
          <w:b/>
          <w:sz w:val="20"/>
          <w:szCs w:val="20"/>
        </w:rPr>
        <w:t xml:space="preserve">pour défendre votre partie </w:t>
      </w:r>
      <w:r w:rsidRPr="00B35959">
        <w:rPr>
          <w:rFonts w:ascii="Roboto" w:hAnsi="Roboto"/>
          <w:b/>
          <w:sz w:val="20"/>
          <w:szCs w:val="20"/>
        </w:rPr>
        <w:t>?</w:t>
      </w:r>
    </w:p>
    <w:p w14:paraId="759B5E23" w14:textId="1C5A2E9F" w:rsidR="00055899" w:rsidRPr="00B35959" w:rsidRDefault="00055899" w:rsidP="5F4E8051">
      <w:pPr>
        <w:spacing w:after="0" w:line="240" w:lineRule="auto"/>
        <w:rPr>
          <w:rFonts w:ascii="Roboto" w:hAnsi="Roboto"/>
          <w:sz w:val="20"/>
          <w:szCs w:val="20"/>
        </w:rPr>
      </w:pPr>
      <w:r w:rsidRPr="00B35959">
        <w:rPr>
          <w:rFonts w:ascii="Roboto" w:hAnsi="Roboto"/>
          <w:noProof/>
          <w:sz w:val="20"/>
          <w:szCs w:val="20"/>
        </w:rPr>
        <mc:AlternateContent>
          <mc:Choice Requires="wps">
            <w:drawing>
              <wp:anchor distT="0" distB="0" distL="114300" distR="114300" simplePos="0" relativeHeight="251658248" behindDoc="0" locked="0" layoutInCell="1" allowOverlap="1" wp14:anchorId="7993FA5A" wp14:editId="55D4D525">
                <wp:simplePos x="0" y="0"/>
                <wp:positionH relativeFrom="column">
                  <wp:posOffset>66787</wp:posOffset>
                </wp:positionH>
                <wp:positionV relativeFrom="paragraph">
                  <wp:posOffset>25400</wp:posOffset>
                </wp:positionV>
                <wp:extent cx="118745" cy="130175"/>
                <wp:effectExtent l="5715" t="13335" r="889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874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11074" id="Rectangle 2" o:spid="_x0000_s1026" style="position:absolute;margin-left:5.25pt;margin-top:2pt;width:9.35pt;height:10.25pt;flip:x 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"/>
            </w:pict>
          </mc:Fallback>
        </mc:AlternateContent>
      </w:r>
      <w:r w:rsidR="006236BD" w:rsidRPr="00B35959">
        <w:rPr>
          <w:rFonts w:ascii="Roboto" w:hAnsi="Roboto"/>
          <w:sz w:val="20"/>
          <w:szCs w:val="20"/>
        </w:rPr>
        <w:t xml:space="preserve">       </w:t>
      </w:r>
      <w:r w:rsidRPr="00B35959">
        <w:rPr>
          <w:rFonts w:ascii="Roboto" w:hAnsi="Roboto"/>
          <w:sz w:val="20"/>
          <w:szCs w:val="20"/>
        </w:rPr>
        <w:t xml:space="preserve">En démontrant que les </w:t>
      </w:r>
      <w:r w:rsidR="00BC638D" w:rsidRPr="00B35959">
        <w:rPr>
          <w:rFonts w:ascii="Roboto" w:hAnsi="Roboto"/>
          <w:sz w:val="20"/>
          <w:szCs w:val="20"/>
        </w:rPr>
        <w:t xml:space="preserve">4 </w:t>
      </w:r>
      <w:r w:rsidRPr="00B35959">
        <w:rPr>
          <w:rFonts w:ascii="Roboto" w:hAnsi="Roboto"/>
          <w:sz w:val="20"/>
          <w:szCs w:val="20"/>
        </w:rPr>
        <w:t xml:space="preserve">conditions </w:t>
      </w:r>
      <w:r w:rsidR="00484204" w:rsidRPr="00B35959">
        <w:rPr>
          <w:rFonts w:ascii="Roboto" w:hAnsi="Roboto"/>
          <w:sz w:val="20"/>
          <w:szCs w:val="20"/>
        </w:rPr>
        <w:t xml:space="preserve">constitutives d’une discrimination </w:t>
      </w:r>
      <w:r w:rsidRPr="00B35959">
        <w:rPr>
          <w:rFonts w:ascii="Roboto" w:hAnsi="Roboto"/>
          <w:sz w:val="20"/>
          <w:szCs w:val="20"/>
        </w:rPr>
        <w:t xml:space="preserve">sont remplies       </w:t>
      </w:r>
    </w:p>
    <w:p w14:paraId="7993FA39" w14:textId="1D893072" w:rsidR="00055899" w:rsidRPr="00B35959" w:rsidRDefault="00055899" w:rsidP="006236BD">
      <w:pPr>
        <w:spacing w:after="0" w:line="240" w:lineRule="auto"/>
        <w:rPr>
          <w:rFonts w:ascii="Roboto" w:hAnsi="Roboto"/>
          <w:sz w:val="20"/>
          <w:szCs w:val="20"/>
        </w:rPr>
      </w:pPr>
      <w:r w:rsidRPr="00B35959">
        <w:rPr>
          <w:rFonts w:ascii="Roboto" w:hAnsi="Roboto"/>
          <w:sz w:val="20"/>
          <w:szCs w:val="20"/>
        </w:rPr>
        <w:t xml:space="preserve">                                                     </w:t>
      </w:r>
    </w:p>
    <w:p w14:paraId="1EDE2FD1" w14:textId="44638F87" w:rsidR="006236BD" w:rsidRPr="00B35959" w:rsidRDefault="006236BD" w:rsidP="006236BD">
      <w:pPr>
        <w:spacing w:after="0" w:line="240" w:lineRule="auto"/>
        <w:rPr>
          <w:rFonts w:ascii="Roboto" w:hAnsi="Roboto"/>
          <w:sz w:val="20"/>
          <w:szCs w:val="20"/>
        </w:rPr>
      </w:pPr>
      <w:r w:rsidRPr="00B35959">
        <w:rPr>
          <w:rFonts w:ascii="Roboto" w:hAnsi="Roboto"/>
          <w:noProof/>
          <w:sz w:val="20"/>
          <w:szCs w:val="20"/>
        </w:rPr>
        <mc:AlternateContent>
          <mc:Choice Requires="wps">
            <w:drawing>
              <wp:anchor distT="0" distB="0" distL="114300" distR="114300" simplePos="0" relativeHeight="251658249" behindDoc="0" locked="0" layoutInCell="1" allowOverlap="1" wp14:anchorId="7993FA58" wp14:editId="6CB12C06">
                <wp:simplePos x="0" y="0"/>
                <wp:positionH relativeFrom="column">
                  <wp:posOffset>71157</wp:posOffset>
                </wp:positionH>
                <wp:positionV relativeFrom="paragraph">
                  <wp:posOffset>24840</wp:posOffset>
                </wp:positionV>
                <wp:extent cx="118745" cy="130175"/>
                <wp:effectExtent l="10160" t="13335" r="1397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8745"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9D8D6" id="Rectangle 3" o:spid="_x0000_s1026" style="position:absolute;margin-left:5.6pt;margin-top:1.95pt;width:9.35pt;height:10.25pt;flip:x 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"/>
            </w:pict>
          </mc:Fallback>
        </mc:AlternateContent>
      </w:r>
      <w:r w:rsidRPr="00B35959">
        <w:rPr>
          <w:rFonts w:ascii="Roboto" w:hAnsi="Roboto"/>
          <w:sz w:val="20"/>
          <w:szCs w:val="20"/>
        </w:rPr>
        <w:t xml:space="preserve">       En démontrant que les 4 conditions ne sont pas remplies (en ce cas, quelle condition n’est pas remplie ?</w:t>
      </w:r>
      <w:r w:rsidR="00293C80" w:rsidRPr="00B35959">
        <w:rPr>
          <w:rFonts w:ascii="Roboto" w:hAnsi="Roboto"/>
          <w:sz w:val="20"/>
          <w:szCs w:val="20"/>
        </w:rPr>
        <w:t>)</w:t>
      </w:r>
    </w:p>
    <w:p w14:paraId="4973F4CD" w14:textId="4CDD3267" w:rsidR="006236BD" w:rsidRPr="00B35959" w:rsidRDefault="006236BD" w:rsidP="006236BD">
      <w:pPr>
        <w:spacing w:after="0" w:line="240" w:lineRule="auto"/>
        <w:rPr>
          <w:rFonts w:ascii="Roboto" w:hAnsi="Roboto"/>
          <w:sz w:val="20"/>
          <w:szCs w:val="20"/>
        </w:rPr>
      </w:pPr>
    </w:p>
    <w:p w14:paraId="60C32E8B" w14:textId="3FB13601" w:rsidR="00293C80" w:rsidRPr="00B35959" w:rsidRDefault="00293C80" w:rsidP="00293C80">
      <w:pPr>
        <w:spacing w:line="240" w:lineRule="auto"/>
        <w:rPr>
          <w:rFonts w:ascii="Roboto" w:hAnsi="Roboto"/>
          <w:sz w:val="20"/>
          <w:szCs w:val="20"/>
        </w:rPr>
      </w:pPr>
      <w:r w:rsidRPr="00B35959">
        <w:rPr>
          <w:rFonts w:ascii="Roboto" w:hAnsi="Roboto"/>
          <w:sz w:val="20"/>
          <w:szCs w:val="20"/>
        </w:rPr>
        <w:t>Arugmentez</w:t>
      </w:r>
      <w:proofErr w:type="gramStart"/>
      <w:r w:rsidRPr="00B35959">
        <w:rPr>
          <w:rFonts w:ascii="Roboto" w:hAnsi="Roboto"/>
          <w:sz w:val="20"/>
          <w:szCs w:val="20"/>
        </w:rPr>
        <w:t> :_</w:t>
      </w:r>
      <w:proofErr w:type="gramEnd"/>
      <w:r w:rsidRPr="00B35959">
        <w:rPr>
          <w:rFonts w:ascii="Roboto" w:hAnsi="Roboto"/>
          <w:sz w:val="20"/>
          <w:szCs w:val="20"/>
        </w:rPr>
        <w:t>_________________________________________________________________________________</w:t>
      </w:r>
    </w:p>
    <w:p w14:paraId="3ADD798A" w14:textId="392FC4C0" w:rsidR="00293C80" w:rsidRPr="00B35959" w:rsidRDefault="00293C80" w:rsidP="00293C80">
      <w:pPr>
        <w:spacing w:line="240" w:lineRule="auto"/>
        <w:rPr>
          <w:rFonts w:ascii="Roboto" w:hAnsi="Roboto"/>
          <w:sz w:val="20"/>
          <w:szCs w:val="20"/>
        </w:rPr>
      </w:pPr>
      <w:r w:rsidRPr="00B35959">
        <w:rPr>
          <w:rFonts w:ascii="Roboto" w:hAnsi="Roboto"/>
          <w:sz w:val="20"/>
          <w:szCs w:val="20"/>
        </w:rPr>
        <w:t>__________________________________________________________________________________</w:t>
      </w:r>
      <w:r w:rsidR="0058437F">
        <w:rPr>
          <w:rFonts w:ascii="Roboto" w:hAnsi="Roboto"/>
          <w:sz w:val="20"/>
          <w:szCs w:val="20"/>
        </w:rPr>
        <w:t>_____________</w:t>
      </w:r>
    </w:p>
    <w:p w14:paraId="7993FA3A" w14:textId="00832A41" w:rsidR="00055899" w:rsidRPr="00B35959" w:rsidRDefault="00055899" w:rsidP="00055899">
      <w:pPr>
        <w:spacing w:line="240" w:lineRule="auto"/>
        <w:rPr>
          <w:rFonts w:ascii="Roboto" w:hAnsi="Roboto"/>
          <w:b/>
          <w:sz w:val="20"/>
          <w:szCs w:val="20"/>
        </w:rPr>
      </w:pPr>
    </w:p>
    <w:p w14:paraId="24AF2B4C" w14:textId="77777777" w:rsidR="000565C9" w:rsidRDefault="000565C9">
      <w:pPr>
        <w:spacing w:after="160" w:line="259" w:lineRule="auto"/>
        <w:rPr>
          <w:rFonts w:ascii="Roboto" w:hAnsi="Roboto"/>
          <w:b/>
          <w:sz w:val="20"/>
          <w:szCs w:val="20"/>
        </w:rPr>
      </w:pPr>
      <w:r>
        <w:rPr>
          <w:rFonts w:ascii="Roboto" w:hAnsi="Roboto"/>
          <w:b/>
          <w:sz w:val="20"/>
          <w:szCs w:val="20"/>
        </w:rPr>
        <w:br w:type="page"/>
      </w:r>
    </w:p>
    <w:p w14:paraId="7993FA3B" w14:textId="263980CB" w:rsidR="00055899" w:rsidRPr="00B35959" w:rsidRDefault="00055899" w:rsidP="5F4E8051">
      <w:pPr>
        <w:spacing w:line="240" w:lineRule="auto"/>
        <w:rPr>
          <w:rFonts w:ascii="Roboto" w:hAnsi="Roboto"/>
          <w:b/>
          <w:bCs/>
          <w:sz w:val="20"/>
          <w:szCs w:val="20"/>
        </w:rPr>
      </w:pPr>
      <w:r w:rsidRPr="5F4E8051">
        <w:rPr>
          <w:rFonts w:ascii="Roboto" w:hAnsi="Roboto"/>
          <w:b/>
          <w:bCs/>
          <w:sz w:val="20"/>
          <w:szCs w:val="20"/>
        </w:rPr>
        <w:lastRenderedPageBreak/>
        <w:t>Comment allez-vous utiliser le</w:t>
      </w:r>
      <w:r w:rsidR="003376E4" w:rsidRPr="5F4E8051">
        <w:rPr>
          <w:rFonts w:ascii="Roboto" w:hAnsi="Roboto"/>
          <w:b/>
          <w:bCs/>
          <w:sz w:val="20"/>
          <w:szCs w:val="20"/>
        </w:rPr>
        <w:t xml:space="preserve"> droit du Royaume-Uni et les</w:t>
      </w:r>
      <w:r w:rsidRPr="5F4E8051">
        <w:rPr>
          <w:rFonts w:ascii="Roboto" w:hAnsi="Roboto"/>
          <w:b/>
          <w:bCs/>
          <w:sz w:val="20"/>
          <w:szCs w:val="20"/>
        </w:rPr>
        <w:t xml:space="preserve"> </w:t>
      </w:r>
      <w:r w:rsidR="00484204" w:rsidRPr="5F4E8051">
        <w:rPr>
          <w:rFonts w:ascii="Roboto" w:hAnsi="Roboto"/>
          <w:b/>
          <w:bCs/>
          <w:sz w:val="20"/>
          <w:szCs w:val="20"/>
        </w:rPr>
        <w:t>pistes de recherches suggérées</w:t>
      </w:r>
      <w:r w:rsidR="0095636C" w:rsidRPr="5F4E8051">
        <w:rPr>
          <w:rFonts w:ascii="Roboto" w:hAnsi="Roboto"/>
          <w:b/>
          <w:bCs/>
          <w:sz w:val="20"/>
          <w:szCs w:val="20"/>
        </w:rPr>
        <w:t xml:space="preserve"> </w:t>
      </w:r>
      <w:r w:rsidRPr="5F4E8051">
        <w:rPr>
          <w:rFonts w:ascii="Roboto" w:hAnsi="Roboto"/>
          <w:b/>
          <w:bCs/>
          <w:sz w:val="20"/>
          <w:szCs w:val="20"/>
        </w:rPr>
        <w:t>pour défendre votre client</w:t>
      </w:r>
      <w:r w:rsidR="0095636C" w:rsidRPr="5F4E8051">
        <w:rPr>
          <w:rFonts w:ascii="Roboto" w:hAnsi="Roboto"/>
          <w:b/>
          <w:bCs/>
          <w:sz w:val="20"/>
          <w:szCs w:val="20"/>
        </w:rPr>
        <w:t>e</w:t>
      </w:r>
      <w:r w:rsidRPr="5F4E8051">
        <w:rPr>
          <w:rFonts w:ascii="Roboto" w:hAnsi="Roboto"/>
          <w:b/>
          <w:bCs/>
          <w:sz w:val="20"/>
          <w:szCs w:val="20"/>
        </w:rPr>
        <w:t> ?</w:t>
      </w:r>
      <w:r w:rsidR="003376E4" w:rsidRPr="5F4E8051">
        <w:rPr>
          <w:rFonts w:ascii="Roboto" w:hAnsi="Roboto"/>
          <w:b/>
          <w:bCs/>
          <w:sz w:val="20"/>
          <w:szCs w:val="20"/>
        </w:rPr>
        <w:t xml:space="preserve"> (</w:t>
      </w:r>
      <w:proofErr w:type="gramStart"/>
      <w:r w:rsidR="003376E4" w:rsidRPr="5F4E8051">
        <w:rPr>
          <w:rFonts w:ascii="Roboto" w:hAnsi="Roboto"/>
          <w:b/>
          <w:bCs/>
          <w:sz w:val="20"/>
          <w:szCs w:val="20"/>
        </w:rPr>
        <w:t>si</w:t>
      </w:r>
      <w:proofErr w:type="gramEnd"/>
      <w:r w:rsidR="003376E4" w:rsidRPr="5F4E8051">
        <w:rPr>
          <w:rFonts w:ascii="Roboto" w:hAnsi="Roboto"/>
          <w:b/>
          <w:bCs/>
          <w:sz w:val="20"/>
          <w:szCs w:val="20"/>
        </w:rPr>
        <w:t xml:space="preserve"> vous ne comptez pas utiliser le texte, n’indiquez rien en-dessous) :</w:t>
      </w:r>
    </w:p>
    <w:p w14:paraId="7993FA3C" w14:textId="65435106" w:rsidR="00055899" w:rsidRPr="00B35959" w:rsidRDefault="00055899" w:rsidP="5F4E8051">
      <w:pPr>
        <w:pStyle w:val="Paragraphedeliste"/>
        <w:numPr>
          <w:ilvl w:val="0"/>
          <w:numId w:val="3"/>
        </w:numPr>
        <w:spacing w:line="240" w:lineRule="auto"/>
        <w:rPr>
          <w:rFonts w:ascii="Roboto" w:hAnsi="Roboto"/>
          <w:sz w:val="20"/>
          <w:szCs w:val="20"/>
        </w:rPr>
      </w:pPr>
      <w:r w:rsidRPr="5F4E8051">
        <w:rPr>
          <w:rFonts w:ascii="Roboto" w:hAnsi="Roboto"/>
          <w:sz w:val="20"/>
          <w:szCs w:val="20"/>
        </w:rPr>
        <w:t xml:space="preserve">Législations internes : </w:t>
      </w:r>
    </w:p>
    <w:p w14:paraId="7993FA3F" w14:textId="48B4A205" w:rsidR="00055899" w:rsidRPr="00B35959" w:rsidRDefault="00100893" w:rsidP="5F4E8051">
      <w:pPr>
        <w:spacing w:line="240" w:lineRule="auto"/>
        <w:rPr>
          <w:rFonts w:ascii="Roboto" w:hAnsi="Roboto"/>
          <w:sz w:val="20"/>
          <w:szCs w:val="20"/>
        </w:rPr>
      </w:pPr>
      <w:r w:rsidRPr="5F4E8051">
        <w:rPr>
          <w:rFonts w:ascii="Roboto" w:hAnsi="Robo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5899" w:rsidRPr="5F4E8051">
        <w:rPr>
          <w:rFonts w:ascii="Roboto" w:hAnsi="Robo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93FA40" w14:textId="0DC9AABF" w:rsidR="00055899" w:rsidRPr="00B35959" w:rsidRDefault="00100893" w:rsidP="00055899">
      <w:pPr>
        <w:pStyle w:val="Paragraphedeliste"/>
        <w:numPr>
          <w:ilvl w:val="0"/>
          <w:numId w:val="3"/>
        </w:numPr>
        <w:spacing w:line="240" w:lineRule="auto"/>
        <w:rPr>
          <w:rFonts w:ascii="Roboto" w:hAnsi="Roboto"/>
          <w:bCs/>
          <w:color w:val="000000"/>
          <w:sz w:val="20"/>
          <w:szCs w:val="20"/>
        </w:rPr>
      </w:pPr>
      <w:r w:rsidRPr="00B35959">
        <w:rPr>
          <w:rFonts w:ascii="Roboto" w:hAnsi="Roboto"/>
          <w:bCs/>
          <w:color w:val="000000"/>
          <w:sz w:val="20"/>
          <w:szCs w:val="20"/>
        </w:rPr>
        <w:t>Avis rendus par d’autres instances européennes ou internationales</w:t>
      </w:r>
      <w:r w:rsidR="0003373C" w:rsidRPr="00B35959">
        <w:rPr>
          <w:rFonts w:ascii="Roboto" w:hAnsi="Roboto"/>
          <w:bCs/>
          <w:color w:val="000000"/>
          <w:sz w:val="20"/>
          <w:szCs w:val="20"/>
        </w:rPr>
        <w:t> :</w:t>
      </w:r>
    </w:p>
    <w:p w14:paraId="7993FA41" w14:textId="3467AB58" w:rsidR="00055899" w:rsidRPr="00B35959" w:rsidRDefault="00FD53C6" w:rsidP="00055899">
      <w:pPr>
        <w:spacing w:line="240" w:lineRule="auto"/>
        <w:rPr>
          <w:rFonts w:ascii="Roboto" w:hAnsi="Roboto"/>
          <w:bCs/>
          <w:sz w:val="20"/>
          <w:szCs w:val="20"/>
        </w:rPr>
      </w:pPr>
      <w:r w:rsidRPr="00B35959">
        <w:rPr>
          <w:rFonts w:ascii="Roboto" w:hAnsi="Roboto"/>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6377EE" w14:textId="77777777" w:rsidR="00FD53C6" w:rsidRPr="00B35959" w:rsidRDefault="00100893" w:rsidP="00FD53C6">
      <w:pPr>
        <w:pStyle w:val="Paragraphedeliste"/>
        <w:numPr>
          <w:ilvl w:val="0"/>
          <w:numId w:val="3"/>
        </w:numPr>
        <w:rPr>
          <w:rFonts w:ascii="Roboto" w:hAnsi="Roboto"/>
          <w:sz w:val="20"/>
          <w:szCs w:val="20"/>
        </w:rPr>
      </w:pPr>
      <w:r w:rsidRPr="00B35959">
        <w:rPr>
          <w:rFonts w:ascii="Roboto" w:hAnsi="Roboto"/>
          <w:sz w:val="20"/>
          <w:szCs w:val="20"/>
        </w:rPr>
        <w:t>Jurisprudence (arrêts) rendues par la Cour Européenne des Droits de l’Homme</w:t>
      </w:r>
      <w:r w:rsidR="0095636C" w:rsidRPr="00B35959">
        <w:rPr>
          <w:rFonts w:ascii="Roboto" w:hAnsi="Roboto"/>
          <w:sz w:val="20"/>
          <w:szCs w:val="20"/>
        </w:rPr>
        <w:t> :</w:t>
      </w:r>
    </w:p>
    <w:p w14:paraId="73BDA2E7" w14:textId="71F1269E" w:rsidR="00FD53C6" w:rsidRPr="00B35959" w:rsidRDefault="00FD53C6" w:rsidP="00FD53C6">
      <w:pPr>
        <w:rPr>
          <w:rFonts w:ascii="Roboto" w:hAnsi="Roboto"/>
          <w:sz w:val="20"/>
          <w:szCs w:val="20"/>
        </w:rPr>
      </w:pPr>
      <w:r w:rsidRPr="00B35959">
        <w:rPr>
          <w:rFonts w:ascii="Roboto" w:hAnsi="Roboto"/>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5012BC" w14:textId="77777777" w:rsidR="001366B3" w:rsidRPr="00B35959" w:rsidRDefault="001366B3" w:rsidP="00055899">
      <w:pPr>
        <w:tabs>
          <w:tab w:val="left" w:pos="1459"/>
        </w:tabs>
        <w:rPr>
          <w:rFonts w:ascii="Roboto" w:hAnsi="Roboto"/>
          <w:b/>
          <w:sz w:val="24"/>
          <w:szCs w:val="20"/>
          <w:u w:val="single"/>
        </w:rPr>
      </w:pPr>
    </w:p>
    <w:p w14:paraId="7993FA45" w14:textId="4F63D786" w:rsidR="00055899" w:rsidRPr="00B35959" w:rsidRDefault="00055899" w:rsidP="00055899">
      <w:pPr>
        <w:tabs>
          <w:tab w:val="left" w:pos="1459"/>
        </w:tabs>
        <w:rPr>
          <w:rFonts w:ascii="Roboto" w:hAnsi="Roboto"/>
          <w:b/>
          <w:sz w:val="24"/>
          <w:szCs w:val="20"/>
          <w:u w:val="single"/>
        </w:rPr>
      </w:pPr>
      <w:r w:rsidRPr="00B35959">
        <w:rPr>
          <w:rFonts w:ascii="Roboto" w:hAnsi="Roboto"/>
          <w:b/>
          <w:sz w:val="24"/>
          <w:szCs w:val="20"/>
          <w:u w:val="single"/>
        </w:rPr>
        <w:t>LEXIQUE :</w:t>
      </w:r>
    </w:p>
    <w:p w14:paraId="7993FA46" w14:textId="77777777" w:rsidR="00055899" w:rsidRPr="00B35959" w:rsidRDefault="00055899" w:rsidP="00055899">
      <w:pPr>
        <w:tabs>
          <w:tab w:val="left" w:pos="1459"/>
        </w:tabs>
        <w:jc w:val="both"/>
        <w:rPr>
          <w:rFonts w:ascii="Roboto" w:hAnsi="Roboto"/>
          <w:sz w:val="20"/>
          <w:szCs w:val="20"/>
        </w:rPr>
      </w:pPr>
      <w:r w:rsidRPr="00B35959">
        <w:rPr>
          <w:rFonts w:ascii="Roboto" w:hAnsi="Roboto"/>
          <w:b/>
          <w:sz w:val="20"/>
          <w:szCs w:val="20"/>
        </w:rPr>
        <w:t>Constitution</w:t>
      </w:r>
      <w:r w:rsidRPr="00B35959">
        <w:rPr>
          <w:rFonts w:ascii="Roboto" w:hAnsi="Roboto"/>
          <w:sz w:val="20"/>
          <w:szCs w:val="20"/>
        </w:rPr>
        <w:t xml:space="preserve"> : C’est un ensemble de textes juridiques qui définit les différentes institutions composant l’État et qui organise leurs relations. Elle peut comporter également une charte, une déclaration des droits fondamentaux, c’est le cas pour la </w:t>
      </w:r>
      <w:r w:rsidR="00C21077" w:rsidRPr="00B35959">
        <w:rPr>
          <w:rFonts w:ascii="Roboto" w:hAnsi="Roboto"/>
          <w:sz w:val="20"/>
          <w:szCs w:val="20"/>
        </w:rPr>
        <w:t>C</w:t>
      </w:r>
      <w:r w:rsidRPr="00B35959">
        <w:rPr>
          <w:rFonts w:ascii="Roboto" w:hAnsi="Roboto"/>
          <w:sz w:val="20"/>
          <w:szCs w:val="20"/>
        </w:rPr>
        <w:t>onstitution française qui s’applique depuis 1958.</w:t>
      </w:r>
    </w:p>
    <w:p w14:paraId="12E73BC8" w14:textId="77777777" w:rsidR="001366B3" w:rsidRPr="00B35959" w:rsidRDefault="001366B3" w:rsidP="001366B3">
      <w:pPr>
        <w:tabs>
          <w:tab w:val="left" w:pos="1459"/>
        </w:tabs>
        <w:jc w:val="both"/>
        <w:rPr>
          <w:rFonts w:ascii="Roboto" w:hAnsi="Roboto"/>
          <w:sz w:val="20"/>
          <w:szCs w:val="20"/>
        </w:rPr>
      </w:pPr>
      <w:r w:rsidRPr="00B35959">
        <w:rPr>
          <w:rFonts w:ascii="Roboto" w:hAnsi="Roboto"/>
          <w:b/>
          <w:bCs/>
          <w:sz w:val="20"/>
          <w:szCs w:val="20"/>
        </w:rPr>
        <w:t xml:space="preserve">Jurisprudence </w:t>
      </w:r>
      <w:r w:rsidRPr="00B35959">
        <w:rPr>
          <w:rFonts w:ascii="Roboto" w:hAnsi="Roboto"/>
          <w:sz w:val="20"/>
          <w:szCs w:val="20"/>
        </w:rPr>
        <w:t>: c’est l'ensemble des décisions précédemment rendues par une juridiction (par des juges).</w:t>
      </w:r>
    </w:p>
    <w:p w14:paraId="3228769A" w14:textId="4BED1F7A" w:rsidR="001366B3" w:rsidRPr="00B35959" w:rsidRDefault="001366B3" w:rsidP="001366B3">
      <w:pPr>
        <w:tabs>
          <w:tab w:val="left" w:pos="1459"/>
        </w:tabs>
        <w:jc w:val="both"/>
        <w:rPr>
          <w:rFonts w:ascii="Roboto" w:hAnsi="Roboto"/>
          <w:sz w:val="20"/>
          <w:szCs w:val="20"/>
        </w:rPr>
      </w:pPr>
      <w:r w:rsidRPr="00B35959">
        <w:rPr>
          <w:rFonts w:ascii="Roboto" w:hAnsi="Roboto"/>
          <w:sz w:val="20"/>
          <w:szCs w:val="20"/>
        </w:rPr>
        <w:t>Pour défendre son cas devant la Cour, on peut faire référence à sa jurisprudence, c'est-à-dire à des décisions qu’elle a rendues précédemment.</w:t>
      </w:r>
    </w:p>
    <w:p w14:paraId="7993FA47" w14:textId="77777777" w:rsidR="00825C0C" w:rsidRPr="00B35959" w:rsidRDefault="00825C0C">
      <w:pPr>
        <w:rPr>
          <w:rFonts w:ascii="Roboto" w:hAnsi="Roboto"/>
          <w:sz w:val="20"/>
          <w:szCs w:val="20"/>
        </w:rPr>
      </w:pPr>
    </w:p>
    <w:sectPr w:rsidR="00825C0C" w:rsidRPr="00B35959" w:rsidSect="00C92F89">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C0CF" w14:textId="77777777" w:rsidR="00615FC6" w:rsidRDefault="00615FC6">
      <w:pPr>
        <w:spacing w:after="0" w:line="240" w:lineRule="auto"/>
      </w:pPr>
      <w:r>
        <w:separator/>
      </w:r>
    </w:p>
  </w:endnote>
  <w:endnote w:type="continuationSeparator" w:id="0">
    <w:p w14:paraId="56F5F747" w14:textId="77777777" w:rsidR="00615FC6" w:rsidRDefault="00615FC6">
      <w:pPr>
        <w:spacing w:after="0" w:line="240" w:lineRule="auto"/>
      </w:pPr>
      <w:r>
        <w:continuationSeparator/>
      </w:r>
    </w:p>
  </w:endnote>
  <w:endnote w:type="continuationNotice" w:id="1">
    <w:p w14:paraId="1958F222" w14:textId="77777777" w:rsidR="00615FC6" w:rsidRDefault="00615F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Flamenco">
    <w:altName w:val="Calibri"/>
    <w:panose1 w:val="00000000000000000000"/>
    <w:charset w:val="00"/>
    <w:family w:val="auto"/>
    <w:pitch w:val="variable"/>
    <w:sig w:usb0="8000002F" w:usb1="5000000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FA63" w14:textId="77777777" w:rsidR="00C92F89" w:rsidRDefault="00C34EBA" w:rsidP="00C92F8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993FA64" w14:textId="77777777" w:rsidR="00C92F89" w:rsidRDefault="00C92F89" w:rsidP="00C92F8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FA65" w14:textId="77777777" w:rsidR="00C92F89" w:rsidRDefault="00C92F89" w:rsidP="00C92F89">
    <w:pPr>
      <w:pStyle w:val="Pieddepage"/>
      <w:spacing w:after="0"/>
      <w:ind w:right="360"/>
      <w:jc w:val="center"/>
      <w:rPr>
        <w:rFonts w:ascii="Palatino Linotype" w:hAnsi="Palatino Linotype"/>
        <w:color w:val="E71818"/>
        <w:sz w:val="16"/>
        <w:szCs w:val="16"/>
      </w:rPr>
    </w:pPr>
  </w:p>
  <w:p w14:paraId="7993FA66" w14:textId="15C464E5" w:rsidR="00C92F89" w:rsidRPr="00D86058" w:rsidRDefault="00C34EBA" w:rsidP="00FB6A2C">
    <w:pPr>
      <w:pStyle w:val="Pieddepage"/>
      <w:spacing w:after="0"/>
      <w:ind w:right="360"/>
      <w:jc w:val="center"/>
      <w:rPr>
        <w:rFonts w:ascii="Palatino Linotype" w:hAnsi="Palatino Linotype"/>
        <w:color w:val="E71818"/>
        <w:sz w:val="14"/>
        <w:szCs w:val="16"/>
      </w:rPr>
    </w:pPr>
    <w:r w:rsidRPr="00D86058">
      <w:rPr>
        <w:rFonts w:ascii="Palatino Linotype" w:hAnsi="Palatino Linotype"/>
        <w:color w:val="E71818"/>
        <w:sz w:val="14"/>
        <w:szCs w:val="16"/>
      </w:rPr>
      <w:t xml:space="preserve">Ecole des Droits </w:t>
    </w:r>
    <w:r w:rsidR="00674463">
      <w:rPr>
        <w:rFonts w:ascii="Palatino Linotype" w:hAnsi="Palatino Linotype"/>
        <w:color w:val="E71818"/>
        <w:sz w:val="14"/>
        <w:szCs w:val="16"/>
        <w:lang w:val="fr-FR"/>
      </w:rPr>
      <w:t xml:space="preserve">Humains et de la Terre </w:t>
    </w:r>
    <w:r w:rsidR="007005A9">
      <w:rPr>
        <w:rFonts w:ascii="Palatino Linotype" w:hAnsi="Palatino Linotype"/>
        <w:color w:val="E71818"/>
        <w:sz w:val="14"/>
        <w:szCs w:val="16"/>
        <w:lang w:val="fr-FR"/>
      </w:rPr>
      <w:t>– 14 Boulevard de la gare, 31500 Toulouse</w:t>
    </w:r>
  </w:p>
  <w:p w14:paraId="7993FA67" w14:textId="28FD3AC5" w:rsidR="00C92F89" w:rsidRPr="00D86058" w:rsidRDefault="00C34EBA" w:rsidP="00FB6A2C">
    <w:pPr>
      <w:pStyle w:val="Pieddepage"/>
      <w:spacing w:after="0"/>
      <w:ind w:right="360"/>
      <w:jc w:val="center"/>
      <w:rPr>
        <w:rFonts w:ascii="Palatino Linotype" w:hAnsi="Palatino Linotype"/>
        <w:color w:val="E71818"/>
        <w:sz w:val="14"/>
        <w:szCs w:val="16"/>
      </w:rPr>
    </w:pPr>
    <w:r w:rsidRPr="00D86058">
      <w:rPr>
        <w:rFonts w:ascii="Palatino Linotype" w:hAnsi="Palatino Linotype"/>
        <w:color w:val="E71818"/>
        <w:sz w:val="14"/>
        <w:szCs w:val="16"/>
      </w:rPr>
      <w:t>Tel : +33 (0)</w:t>
    </w:r>
    <w:r w:rsidR="007005A9">
      <w:rPr>
        <w:rFonts w:ascii="Palatino Linotype" w:hAnsi="Palatino Linotype"/>
        <w:color w:val="E71818"/>
        <w:sz w:val="14"/>
        <w:szCs w:val="16"/>
        <w:lang w:val="fr-FR"/>
      </w:rPr>
      <w:t>9</w:t>
    </w:r>
    <w:r w:rsidR="00FB6A2C">
      <w:rPr>
        <w:rFonts w:ascii="Palatino Linotype" w:hAnsi="Palatino Linotype"/>
        <w:color w:val="E71818"/>
        <w:sz w:val="14"/>
        <w:szCs w:val="16"/>
        <w:lang w:val="fr-FR"/>
      </w:rPr>
      <w:t xml:space="preserve"> 86 43 21 77</w:t>
    </w:r>
    <w:r w:rsidRPr="00D86058">
      <w:rPr>
        <w:rFonts w:ascii="Palatino Linotype" w:hAnsi="Palatino Linotype"/>
        <w:color w:val="E71818"/>
        <w:sz w:val="14"/>
        <w:szCs w:val="16"/>
      </w:rPr>
      <w:t xml:space="preserve"> - www.e</w:t>
    </w:r>
    <w:r w:rsidR="00FB6A2C">
      <w:rPr>
        <w:rFonts w:ascii="Palatino Linotype" w:hAnsi="Palatino Linotype"/>
        <w:color w:val="E71818"/>
        <w:sz w:val="14"/>
        <w:szCs w:val="16"/>
        <w:lang w:val="fr-FR"/>
      </w:rPr>
      <w:t>ddht</w:t>
    </w:r>
    <w:r w:rsidRPr="00D86058">
      <w:rPr>
        <w:rFonts w:ascii="Palatino Linotype" w:hAnsi="Palatino Linotype"/>
        <w:color w:val="E71818"/>
        <w:sz w:val="14"/>
        <w:szCs w:val="16"/>
      </w:rPr>
      <w:t>.</w:t>
    </w:r>
    <w:proofErr w:type="spellStart"/>
    <w:r w:rsidRPr="00D86058">
      <w:rPr>
        <w:rFonts w:ascii="Palatino Linotype" w:hAnsi="Palatino Linotype"/>
        <w:color w:val="E71818"/>
        <w:sz w:val="14"/>
        <w:szCs w:val="16"/>
      </w:rPr>
      <w:t>org</w:t>
    </w:r>
    <w:proofErr w:type="spellEnd"/>
  </w:p>
  <w:p w14:paraId="7993FA68" w14:textId="2A5F6A0D" w:rsidR="00C92F89" w:rsidRPr="00D86058" w:rsidRDefault="00C34EBA" w:rsidP="00FB6A2C">
    <w:pPr>
      <w:pStyle w:val="Pieddepage"/>
      <w:spacing w:after="0"/>
      <w:jc w:val="center"/>
      <w:rPr>
        <w:rFonts w:ascii="Palatino Linotype" w:hAnsi="Palatino Linotype"/>
        <w:color w:val="E71818"/>
        <w:sz w:val="14"/>
        <w:szCs w:val="16"/>
      </w:rPr>
    </w:pPr>
    <w:r w:rsidRPr="00D86058">
      <w:rPr>
        <w:rFonts w:ascii="Palatino Linotype" w:hAnsi="Palatino Linotype"/>
        <w:color w:val="E71818"/>
        <w:sz w:val="14"/>
        <w:szCs w:val="16"/>
      </w:rPr>
      <w:t>Agrément de l’Education Nationale / Agrément Jeunesse et Education Populaire</w:t>
    </w:r>
  </w:p>
  <w:p w14:paraId="7993FA69" w14:textId="77777777" w:rsidR="00C92F89" w:rsidRPr="00D86058" w:rsidRDefault="00C34EBA" w:rsidP="00FB6A2C">
    <w:pPr>
      <w:pStyle w:val="Pieddepage"/>
      <w:spacing w:after="0"/>
      <w:ind w:right="360"/>
      <w:jc w:val="center"/>
      <w:rPr>
        <w:rFonts w:ascii="Palatino Linotype" w:hAnsi="Palatino Linotype"/>
        <w:color w:val="E71818"/>
        <w:sz w:val="14"/>
        <w:szCs w:val="16"/>
      </w:rPr>
    </w:pPr>
    <w:proofErr w:type="spellStart"/>
    <w:r w:rsidRPr="00D86058">
      <w:rPr>
        <w:rFonts w:ascii="Palatino Linotype" w:hAnsi="Palatino Linotype"/>
        <w:color w:val="E71818"/>
        <w:sz w:val="14"/>
        <w:szCs w:val="16"/>
      </w:rPr>
      <w:t>n°siret</w:t>
    </w:r>
    <w:proofErr w:type="spellEnd"/>
    <w:r w:rsidRPr="00D86058">
      <w:rPr>
        <w:rFonts w:ascii="Palatino Linotype" w:hAnsi="Palatino Linotype"/>
        <w:color w:val="E71818"/>
        <w:sz w:val="14"/>
        <w:szCs w:val="16"/>
      </w:rPr>
      <w:t> : 493 798 128 00010 / APE : 804D / Organisme de formation n°73 31 06641 31</w:t>
    </w:r>
  </w:p>
  <w:p w14:paraId="7993FA6A" w14:textId="77777777" w:rsidR="00C92F89" w:rsidRPr="001E779F" w:rsidRDefault="00C92F89" w:rsidP="00C92F89">
    <w:pPr>
      <w:pStyle w:val="Pieddepage"/>
      <w:spacing w:after="0"/>
      <w:ind w:right="360"/>
      <w:jc w:val="center"/>
      <w:rPr>
        <w:rFonts w:ascii="Palatino Linotype" w:hAnsi="Palatino Linotype"/>
        <w:color w:val="E71818"/>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1CC1" w14:textId="77777777" w:rsidR="00571D34" w:rsidRDefault="00571D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08CD1" w14:textId="77777777" w:rsidR="00615FC6" w:rsidRDefault="00615FC6">
      <w:pPr>
        <w:spacing w:after="0" w:line="240" w:lineRule="auto"/>
      </w:pPr>
      <w:r>
        <w:separator/>
      </w:r>
    </w:p>
  </w:footnote>
  <w:footnote w:type="continuationSeparator" w:id="0">
    <w:p w14:paraId="0049A760" w14:textId="77777777" w:rsidR="00615FC6" w:rsidRDefault="00615FC6">
      <w:pPr>
        <w:spacing w:after="0" w:line="240" w:lineRule="auto"/>
      </w:pPr>
      <w:r>
        <w:continuationSeparator/>
      </w:r>
    </w:p>
  </w:footnote>
  <w:footnote w:type="continuationNotice" w:id="1">
    <w:p w14:paraId="2BD8D0EE" w14:textId="77777777" w:rsidR="00615FC6" w:rsidRDefault="00615F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FA60" w14:textId="77777777" w:rsidR="009850B5" w:rsidRDefault="005038B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FA62" w14:textId="7DA12DC3" w:rsidR="00C92F89" w:rsidRPr="00674463" w:rsidRDefault="00674463" w:rsidP="00674463">
    <w:pPr>
      <w:pStyle w:val="En-tte"/>
      <w:rPr>
        <w:rFonts w:ascii="Flamenco" w:hAnsi="Flamenco"/>
        <w:b/>
        <w:bCs/>
        <w:sz w:val="24"/>
        <w:szCs w:val="24"/>
      </w:rPr>
    </w:pPr>
    <w:r w:rsidRPr="00674463">
      <w:rPr>
        <w:rFonts w:ascii="Flamenco" w:hAnsi="Flamenco"/>
        <w:b/>
        <w:bCs/>
        <w:noProof/>
        <w:sz w:val="34"/>
        <w:szCs w:val="24"/>
      </w:rPr>
      <w:drawing>
        <wp:anchor distT="0" distB="0" distL="114300" distR="114300" simplePos="0" relativeHeight="251658240" behindDoc="0" locked="0" layoutInCell="1" allowOverlap="1" wp14:anchorId="495D8D7F" wp14:editId="0D3567E8">
          <wp:simplePos x="0" y="0"/>
          <wp:positionH relativeFrom="margin">
            <wp:align>left</wp:align>
          </wp:positionH>
          <wp:positionV relativeFrom="paragraph">
            <wp:posOffset>-109482</wp:posOffset>
          </wp:positionV>
          <wp:extent cx="1021715" cy="718820"/>
          <wp:effectExtent l="0" t="0" r="6985" b="5080"/>
          <wp:wrapThrough wrapText="bothSides">
            <wp:wrapPolygon edited="0">
              <wp:start x="0" y="0"/>
              <wp:lineTo x="0" y="21180"/>
              <wp:lineTo x="21345" y="21180"/>
              <wp:lineTo x="21345"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8994" cy="723975"/>
                  </a:xfrm>
                  <a:prstGeom prst="rect">
                    <a:avLst/>
                  </a:prstGeom>
                </pic:spPr>
              </pic:pic>
            </a:graphicData>
          </a:graphic>
          <wp14:sizeRelH relativeFrom="margin">
            <wp14:pctWidth>0</wp14:pctWidth>
          </wp14:sizeRelH>
          <wp14:sizeRelV relativeFrom="margin">
            <wp14:pctHeight>0</wp14:pctHeight>
          </wp14:sizeRelV>
        </wp:anchor>
      </w:drawing>
    </w:r>
    <w:r>
      <w:rPr>
        <w:rFonts w:ascii="Flamenco" w:hAnsi="Flamenco"/>
        <w:b/>
        <w:bCs/>
        <w:sz w:val="34"/>
        <w:szCs w:val="24"/>
        <w:lang w:val="fr-FR"/>
      </w:rPr>
      <w:t xml:space="preserve">  </w:t>
    </w:r>
    <w:r w:rsidR="00C34EBA" w:rsidRPr="00674463">
      <w:rPr>
        <w:rFonts w:ascii="Flamenco" w:hAnsi="Flamenco"/>
        <w:b/>
        <w:bCs/>
        <w:sz w:val="34"/>
        <w:szCs w:val="24"/>
      </w:rPr>
      <w:t>PROJET SIMULATION DE PLAIDOIRIES</w:t>
    </w:r>
    <w:r w:rsidR="00C34EBA" w:rsidRPr="00674463">
      <w:rPr>
        <w:rFonts w:ascii="Flamenco" w:hAnsi="Flamenco"/>
        <w:b/>
        <w:bCs/>
        <w:sz w:val="34"/>
        <w:szCs w:val="24"/>
        <w:lang w:val="fr-FR"/>
      </w:rPr>
      <w:t xml:space="preserve"> </w:t>
    </w:r>
    <w:r w:rsidR="00C34EBA" w:rsidRPr="00674463">
      <w:rPr>
        <w:rFonts w:ascii="Flamenco" w:hAnsi="Flamenco"/>
        <w:b/>
        <w:bCs/>
        <w:sz w:val="34"/>
        <w:szCs w:val="24"/>
      </w:rPr>
      <w:t>DEVANT LA CEDH</w:t>
    </w:r>
  </w:p>
  <w:p w14:paraId="0C7EEE51" w14:textId="77777777" w:rsidR="00674463" w:rsidRPr="00674463" w:rsidRDefault="00674463" w:rsidP="00674463">
    <w:pPr>
      <w:pStyle w:val="En-tte"/>
      <w:jc w:val="center"/>
      <w:rPr>
        <w:rFonts w:ascii="Flamenco" w:hAnsi="Flamenco"/>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1D79" w14:textId="77777777" w:rsidR="00571D34" w:rsidRDefault="00571D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7B4"/>
    <w:multiLevelType w:val="hybridMultilevel"/>
    <w:tmpl w:val="FB081B64"/>
    <w:lvl w:ilvl="0" w:tplc="60DAF0E0">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6C5BC0"/>
    <w:multiLevelType w:val="hybridMultilevel"/>
    <w:tmpl w:val="34726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316BC4"/>
    <w:multiLevelType w:val="hybridMultilevel"/>
    <w:tmpl w:val="F13AF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3D6FF3"/>
    <w:multiLevelType w:val="hybridMultilevel"/>
    <w:tmpl w:val="FCF863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AB1832"/>
    <w:multiLevelType w:val="hybridMultilevel"/>
    <w:tmpl w:val="EF4CE46A"/>
    <w:lvl w:ilvl="0" w:tplc="5DECB248">
      <w:start w:val="1"/>
      <w:numFmt w:val="bullet"/>
      <w:lvlText w:val="-"/>
      <w:lvlJc w:val="left"/>
      <w:pPr>
        <w:ind w:left="720" w:hanging="360"/>
      </w:pPr>
      <w:rPr>
        <w:rFonts w:ascii="Calibri" w:hAnsi="Calibri" w:hint="default"/>
      </w:rPr>
    </w:lvl>
    <w:lvl w:ilvl="1" w:tplc="FF04D216">
      <w:start w:val="1"/>
      <w:numFmt w:val="bullet"/>
      <w:lvlText w:val="o"/>
      <w:lvlJc w:val="left"/>
      <w:pPr>
        <w:ind w:left="1440" w:hanging="360"/>
      </w:pPr>
      <w:rPr>
        <w:rFonts w:ascii="Courier New" w:hAnsi="Courier New" w:hint="default"/>
      </w:rPr>
    </w:lvl>
    <w:lvl w:ilvl="2" w:tplc="405C8E4E">
      <w:start w:val="1"/>
      <w:numFmt w:val="bullet"/>
      <w:lvlText w:val=""/>
      <w:lvlJc w:val="left"/>
      <w:pPr>
        <w:ind w:left="2160" w:hanging="360"/>
      </w:pPr>
      <w:rPr>
        <w:rFonts w:ascii="Wingdings" w:hAnsi="Wingdings" w:hint="default"/>
      </w:rPr>
    </w:lvl>
    <w:lvl w:ilvl="3" w:tplc="A8CC342E">
      <w:start w:val="1"/>
      <w:numFmt w:val="bullet"/>
      <w:lvlText w:val=""/>
      <w:lvlJc w:val="left"/>
      <w:pPr>
        <w:ind w:left="2880" w:hanging="360"/>
      </w:pPr>
      <w:rPr>
        <w:rFonts w:ascii="Symbol" w:hAnsi="Symbol" w:hint="default"/>
      </w:rPr>
    </w:lvl>
    <w:lvl w:ilvl="4" w:tplc="44D28EA4">
      <w:start w:val="1"/>
      <w:numFmt w:val="bullet"/>
      <w:lvlText w:val="o"/>
      <w:lvlJc w:val="left"/>
      <w:pPr>
        <w:ind w:left="3600" w:hanging="360"/>
      </w:pPr>
      <w:rPr>
        <w:rFonts w:ascii="Courier New" w:hAnsi="Courier New" w:hint="default"/>
      </w:rPr>
    </w:lvl>
    <w:lvl w:ilvl="5" w:tplc="D0B41850">
      <w:start w:val="1"/>
      <w:numFmt w:val="bullet"/>
      <w:lvlText w:val=""/>
      <w:lvlJc w:val="left"/>
      <w:pPr>
        <w:ind w:left="4320" w:hanging="360"/>
      </w:pPr>
      <w:rPr>
        <w:rFonts w:ascii="Wingdings" w:hAnsi="Wingdings" w:hint="default"/>
      </w:rPr>
    </w:lvl>
    <w:lvl w:ilvl="6" w:tplc="2F7AE698">
      <w:start w:val="1"/>
      <w:numFmt w:val="bullet"/>
      <w:lvlText w:val=""/>
      <w:lvlJc w:val="left"/>
      <w:pPr>
        <w:ind w:left="5040" w:hanging="360"/>
      </w:pPr>
      <w:rPr>
        <w:rFonts w:ascii="Symbol" w:hAnsi="Symbol" w:hint="default"/>
      </w:rPr>
    </w:lvl>
    <w:lvl w:ilvl="7" w:tplc="0596B640">
      <w:start w:val="1"/>
      <w:numFmt w:val="bullet"/>
      <w:lvlText w:val="o"/>
      <w:lvlJc w:val="left"/>
      <w:pPr>
        <w:ind w:left="5760" w:hanging="360"/>
      </w:pPr>
      <w:rPr>
        <w:rFonts w:ascii="Courier New" w:hAnsi="Courier New" w:hint="default"/>
      </w:rPr>
    </w:lvl>
    <w:lvl w:ilvl="8" w:tplc="530EDB90">
      <w:start w:val="1"/>
      <w:numFmt w:val="bullet"/>
      <w:lvlText w:val=""/>
      <w:lvlJc w:val="left"/>
      <w:pPr>
        <w:ind w:left="6480" w:hanging="360"/>
      </w:pPr>
      <w:rPr>
        <w:rFonts w:ascii="Wingdings" w:hAnsi="Wingdings" w:hint="default"/>
      </w:rPr>
    </w:lvl>
  </w:abstractNum>
  <w:abstractNum w:abstractNumId="5" w15:restartNumberingAfterBreak="0">
    <w:nsid w:val="2E117628"/>
    <w:multiLevelType w:val="hybridMultilevel"/>
    <w:tmpl w:val="57049C94"/>
    <w:lvl w:ilvl="0" w:tplc="60DAF0E0">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601985"/>
    <w:multiLevelType w:val="hybridMultilevel"/>
    <w:tmpl w:val="CD48DE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655756A"/>
    <w:multiLevelType w:val="hybridMultilevel"/>
    <w:tmpl w:val="66AE80AA"/>
    <w:lvl w:ilvl="0" w:tplc="60DAF0E0">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793B11"/>
    <w:multiLevelType w:val="hybridMultilevel"/>
    <w:tmpl w:val="8ECCA476"/>
    <w:lvl w:ilvl="0" w:tplc="B8865EDE">
      <w:start w:val="1"/>
      <w:numFmt w:val="bullet"/>
      <w:lvlText w:val="-"/>
      <w:lvlJc w:val="left"/>
      <w:pPr>
        <w:ind w:left="720" w:hanging="360"/>
      </w:pPr>
      <w:rPr>
        <w:rFonts w:ascii="Calibri" w:hAnsi="Calibri" w:hint="default"/>
      </w:rPr>
    </w:lvl>
    <w:lvl w:ilvl="1" w:tplc="D3B43D08">
      <w:start w:val="1"/>
      <w:numFmt w:val="bullet"/>
      <w:lvlText w:val="o"/>
      <w:lvlJc w:val="left"/>
      <w:pPr>
        <w:ind w:left="1440" w:hanging="360"/>
      </w:pPr>
      <w:rPr>
        <w:rFonts w:ascii="Courier New" w:hAnsi="Courier New" w:hint="default"/>
      </w:rPr>
    </w:lvl>
    <w:lvl w:ilvl="2" w:tplc="B792F81C">
      <w:start w:val="1"/>
      <w:numFmt w:val="bullet"/>
      <w:lvlText w:val=""/>
      <w:lvlJc w:val="left"/>
      <w:pPr>
        <w:ind w:left="2160" w:hanging="360"/>
      </w:pPr>
      <w:rPr>
        <w:rFonts w:ascii="Wingdings" w:hAnsi="Wingdings" w:hint="default"/>
      </w:rPr>
    </w:lvl>
    <w:lvl w:ilvl="3" w:tplc="FBAA36CA">
      <w:start w:val="1"/>
      <w:numFmt w:val="bullet"/>
      <w:lvlText w:val=""/>
      <w:lvlJc w:val="left"/>
      <w:pPr>
        <w:ind w:left="2880" w:hanging="360"/>
      </w:pPr>
      <w:rPr>
        <w:rFonts w:ascii="Symbol" w:hAnsi="Symbol" w:hint="default"/>
      </w:rPr>
    </w:lvl>
    <w:lvl w:ilvl="4" w:tplc="5DCA6AC8">
      <w:start w:val="1"/>
      <w:numFmt w:val="bullet"/>
      <w:lvlText w:val="o"/>
      <w:lvlJc w:val="left"/>
      <w:pPr>
        <w:ind w:left="3600" w:hanging="360"/>
      </w:pPr>
      <w:rPr>
        <w:rFonts w:ascii="Courier New" w:hAnsi="Courier New" w:hint="default"/>
      </w:rPr>
    </w:lvl>
    <w:lvl w:ilvl="5" w:tplc="1A2EDC62">
      <w:start w:val="1"/>
      <w:numFmt w:val="bullet"/>
      <w:lvlText w:val=""/>
      <w:lvlJc w:val="left"/>
      <w:pPr>
        <w:ind w:left="4320" w:hanging="360"/>
      </w:pPr>
      <w:rPr>
        <w:rFonts w:ascii="Wingdings" w:hAnsi="Wingdings" w:hint="default"/>
      </w:rPr>
    </w:lvl>
    <w:lvl w:ilvl="6" w:tplc="1DCEEBB0">
      <w:start w:val="1"/>
      <w:numFmt w:val="bullet"/>
      <w:lvlText w:val=""/>
      <w:lvlJc w:val="left"/>
      <w:pPr>
        <w:ind w:left="5040" w:hanging="360"/>
      </w:pPr>
      <w:rPr>
        <w:rFonts w:ascii="Symbol" w:hAnsi="Symbol" w:hint="default"/>
      </w:rPr>
    </w:lvl>
    <w:lvl w:ilvl="7" w:tplc="63CAC06E">
      <w:start w:val="1"/>
      <w:numFmt w:val="bullet"/>
      <w:lvlText w:val="o"/>
      <w:lvlJc w:val="left"/>
      <w:pPr>
        <w:ind w:left="5760" w:hanging="360"/>
      </w:pPr>
      <w:rPr>
        <w:rFonts w:ascii="Courier New" w:hAnsi="Courier New" w:hint="default"/>
      </w:rPr>
    </w:lvl>
    <w:lvl w:ilvl="8" w:tplc="AD8A31CE">
      <w:start w:val="1"/>
      <w:numFmt w:val="bullet"/>
      <w:lvlText w:val=""/>
      <w:lvlJc w:val="left"/>
      <w:pPr>
        <w:ind w:left="6480" w:hanging="360"/>
      </w:pPr>
      <w:rPr>
        <w:rFonts w:ascii="Wingdings" w:hAnsi="Wingdings" w:hint="default"/>
      </w:rPr>
    </w:lvl>
  </w:abstractNum>
  <w:abstractNum w:abstractNumId="9" w15:restartNumberingAfterBreak="0">
    <w:nsid w:val="53A65253"/>
    <w:multiLevelType w:val="hybridMultilevel"/>
    <w:tmpl w:val="2B76C9EE"/>
    <w:lvl w:ilvl="0" w:tplc="DBA26042">
      <w:start w:val="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F2761B"/>
    <w:multiLevelType w:val="hybridMultilevel"/>
    <w:tmpl w:val="BBECF1D6"/>
    <w:lvl w:ilvl="0" w:tplc="D4D8101E">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3"/>
  </w:num>
  <w:num w:numId="5">
    <w:abstractNumId w:val="2"/>
  </w:num>
  <w:num w:numId="6">
    <w:abstractNumId w:val="5"/>
  </w:num>
  <w:num w:numId="7">
    <w:abstractNumId w:val="0"/>
  </w:num>
  <w:num w:numId="8">
    <w:abstractNumId w:val="7"/>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899"/>
    <w:rsid w:val="0003373C"/>
    <w:rsid w:val="00037753"/>
    <w:rsid w:val="00055899"/>
    <w:rsid w:val="000565C9"/>
    <w:rsid w:val="0007735E"/>
    <w:rsid w:val="000836CD"/>
    <w:rsid w:val="00097B3E"/>
    <w:rsid w:val="000B0896"/>
    <w:rsid w:val="000C2369"/>
    <w:rsid w:val="000C5247"/>
    <w:rsid w:val="000D5228"/>
    <w:rsid w:val="000E3DB0"/>
    <w:rsid w:val="000F609E"/>
    <w:rsid w:val="00100893"/>
    <w:rsid w:val="00123C93"/>
    <w:rsid w:val="00130648"/>
    <w:rsid w:val="001366B3"/>
    <w:rsid w:val="00156417"/>
    <w:rsid w:val="00162902"/>
    <w:rsid w:val="00170342"/>
    <w:rsid w:val="00171965"/>
    <w:rsid w:val="001A5C8A"/>
    <w:rsid w:val="001A7714"/>
    <w:rsid w:val="001B34C7"/>
    <w:rsid w:val="001D5118"/>
    <w:rsid w:val="001F0E52"/>
    <w:rsid w:val="001F4714"/>
    <w:rsid w:val="002057AE"/>
    <w:rsid w:val="00234A36"/>
    <w:rsid w:val="00256379"/>
    <w:rsid w:val="00257974"/>
    <w:rsid w:val="00260C19"/>
    <w:rsid w:val="002804C5"/>
    <w:rsid w:val="00282312"/>
    <w:rsid w:val="00291C97"/>
    <w:rsid w:val="00293C80"/>
    <w:rsid w:val="00293F5B"/>
    <w:rsid w:val="002B0F2E"/>
    <w:rsid w:val="002B1C7F"/>
    <w:rsid w:val="002D60FC"/>
    <w:rsid w:val="002D6123"/>
    <w:rsid w:val="002D6C6E"/>
    <w:rsid w:val="002E52B9"/>
    <w:rsid w:val="00301FAB"/>
    <w:rsid w:val="00304387"/>
    <w:rsid w:val="00334124"/>
    <w:rsid w:val="003376E4"/>
    <w:rsid w:val="00347A51"/>
    <w:rsid w:val="00353AC8"/>
    <w:rsid w:val="00371AE9"/>
    <w:rsid w:val="00376720"/>
    <w:rsid w:val="003A56AB"/>
    <w:rsid w:val="003B1866"/>
    <w:rsid w:val="003E4E34"/>
    <w:rsid w:val="003E7038"/>
    <w:rsid w:val="003F3B91"/>
    <w:rsid w:val="003F527D"/>
    <w:rsid w:val="003F58C0"/>
    <w:rsid w:val="00405DE1"/>
    <w:rsid w:val="00432ED5"/>
    <w:rsid w:val="00433326"/>
    <w:rsid w:val="004365BE"/>
    <w:rsid w:val="004376DB"/>
    <w:rsid w:val="00446C51"/>
    <w:rsid w:val="0045187B"/>
    <w:rsid w:val="0047571C"/>
    <w:rsid w:val="0047626B"/>
    <w:rsid w:val="00484204"/>
    <w:rsid w:val="004A2B34"/>
    <w:rsid w:val="004C25FE"/>
    <w:rsid w:val="004D4337"/>
    <w:rsid w:val="004F26BD"/>
    <w:rsid w:val="004F44D3"/>
    <w:rsid w:val="005038B3"/>
    <w:rsid w:val="00506403"/>
    <w:rsid w:val="005153BB"/>
    <w:rsid w:val="00520592"/>
    <w:rsid w:val="00520772"/>
    <w:rsid w:val="00545287"/>
    <w:rsid w:val="00545DF6"/>
    <w:rsid w:val="00571D34"/>
    <w:rsid w:val="00573E33"/>
    <w:rsid w:val="0058437F"/>
    <w:rsid w:val="005C17F2"/>
    <w:rsid w:val="005D5ADA"/>
    <w:rsid w:val="005F1028"/>
    <w:rsid w:val="006144E6"/>
    <w:rsid w:val="00615FC6"/>
    <w:rsid w:val="006236BD"/>
    <w:rsid w:val="00634F19"/>
    <w:rsid w:val="00653EA5"/>
    <w:rsid w:val="00674463"/>
    <w:rsid w:val="0069759D"/>
    <w:rsid w:val="006B6EFC"/>
    <w:rsid w:val="006D5CC6"/>
    <w:rsid w:val="006E007D"/>
    <w:rsid w:val="006E07D2"/>
    <w:rsid w:val="007005A9"/>
    <w:rsid w:val="00703FD9"/>
    <w:rsid w:val="00737AC0"/>
    <w:rsid w:val="00777712"/>
    <w:rsid w:val="007849D6"/>
    <w:rsid w:val="007D67ED"/>
    <w:rsid w:val="007E2151"/>
    <w:rsid w:val="007F53AE"/>
    <w:rsid w:val="00822CF9"/>
    <w:rsid w:val="008254CD"/>
    <w:rsid w:val="00825C0C"/>
    <w:rsid w:val="00833B45"/>
    <w:rsid w:val="0084075D"/>
    <w:rsid w:val="0085549C"/>
    <w:rsid w:val="00876080"/>
    <w:rsid w:val="008879EA"/>
    <w:rsid w:val="008A3451"/>
    <w:rsid w:val="008B3940"/>
    <w:rsid w:val="008E095F"/>
    <w:rsid w:val="009313A4"/>
    <w:rsid w:val="0095636C"/>
    <w:rsid w:val="00956A87"/>
    <w:rsid w:val="00967A4F"/>
    <w:rsid w:val="009708FC"/>
    <w:rsid w:val="0097383C"/>
    <w:rsid w:val="00973A81"/>
    <w:rsid w:val="009850B5"/>
    <w:rsid w:val="00985699"/>
    <w:rsid w:val="009868B7"/>
    <w:rsid w:val="009A085F"/>
    <w:rsid w:val="009A6380"/>
    <w:rsid w:val="009C1053"/>
    <w:rsid w:val="00A528FB"/>
    <w:rsid w:val="00A60EA2"/>
    <w:rsid w:val="00A6303B"/>
    <w:rsid w:val="00A83BD3"/>
    <w:rsid w:val="00AB41CF"/>
    <w:rsid w:val="00AD5720"/>
    <w:rsid w:val="00B32AFE"/>
    <w:rsid w:val="00B35959"/>
    <w:rsid w:val="00B36F06"/>
    <w:rsid w:val="00B6555F"/>
    <w:rsid w:val="00B65A1C"/>
    <w:rsid w:val="00B67C66"/>
    <w:rsid w:val="00B75CB7"/>
    <w:rsid w:val="00B86BA0"/>
    <w:rsid w:val="00BA04EF"/>
    <w:rsid w:val="00BC638D"/>
    <w:rsid w:val="00BD3191"/>
    <w:rsid w:val="00C13F72"/>
    <w:rsid w:val="00C1543B"/>
    <w:rsid w:val="00C21077"/>
    <w:rsid w:val="00C27F56"/>
    <w:rsid w:val="00C346CF"/>
    <w:rsid w:val="00C34EBA"/>
    <w:rsid w:val="00C46E98"/>
    <w:rsid w:val="00C527C0"/>
    <w:rsid w:val="00C53E1C"/>
    <w:rsid w:val="00C7143A"/>
    <w:rsid w:val="00C73362"/>
    <w:rsid w:val="00C92F89"/>
    <w:rsid w:val="00C9695B"/>
    <w:rsid w:val="00CB3674"/>
    <w:rsid w:val="00CB67D5"/>
    <w:rsid w:val="00CE5A70"/>
    <w:rsid w:val="00D1595B"/>
    <w:rsid w:val="00D260EE"/>
    <w:rsid w:val="00D30F7C"/>
    <w:rsid w:val="00D41AA2"/>
    <w:rsid w:val="00D61ED3"/>
    <w:rsid w:val="00D7292B"/>
    <w:rsid w:val="00D900BD"/>
    <w:rsid w:val="00D910D8"/>
    <w:rsid w:val="00D93B39"/>
    <w:rsid w:val="00D97843"/>
    <w:rsid w:val="00DA559A"/>
    <w:rsid w:val="00DB5BB2"/>
    <w:rsid w:val="00DB7368"/>
    <w:rsid w:val="00DC1E0D"/>
    <w:rsid w:val="00DD3ABD"/>
    <w:rsid w:val="00DE1B5B"/>
    <w:rsid w:val="00DE22B4"/>
    <w:rsid w:val="00DE249A"/>
    <w:rsid w:val="00DE5FAF"/>
    <w:rsid w:val="00E37CE6"/>
    <w:rsid w:val="00E87771"/>
    <w:rsid w:val="00E960C6"/>
    <w:rsid w:val="00EC68CE"/>
    <w:rsid w:val="00F17EAF"/>
    <w:rsid w:val="00F27E3F"/>
    <w:rsid w:val="00F32162"/>
    <w:rsid w:val="00F538DE"/>
    <w:rsid w:val="00F6796A"/>
    <w:rsid w:val="00F721F3"/>
    <w:rsid w:val="00F81E89"/>
    <w:rsid w:val="00F85B00"/>
    <w:rsid w:val="00F9121A"/>
    <w:rsid w:val="00FB6933"/>
    <w:rsid w:val="00FB6A2C"/>
    <w:rsid w:val="00FC5F68"/>
    <w:rsid w:val="00FC7703"/>
    <w:rsid w:val="00FD53C6"/>
    <w:rsid w:val="13E9577F"/>
    <w:rsid w:val="2A1F3F05"/>
    <w:rsid w:val="32A98A9E"/>
    <w:rsid w:val="372861AF"/>
    <w:rsid w:val="427108A3"/>
    <w:rsid w:val="45A8A965"/>
    <w:rsid w:val="4B0CF8D2"/>
    <w:rsid w:val="4BE826C3"/>
    <w:rsid w:val="5F4E8051"/>
    <w:rsid w:val="71FA2BBC"/>
    <w:rsid w:val="7A961BEB"/>
    <w:rsid w:val="7DCDBC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3F9E9"/>
  <w15:chartTrackingRefBased/>
  <w15:docId w15:val="{CB854415-4AC3-444B-88B3-F031295B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3C6"/>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055899"/>
    <w:pPr>
      <w:tabs>
        <w:tab w:val="center" w:pos="4536"/>
        <w:tab w:val="right" w:pos="9072"/>
      </w:tabs>
    </w:pPr>
    <w:rPr>
      <w:sz w:val="20"/>
      <w:szCs w:val="20"/>
      <w:lang w:val="x-none" w:eastAsia="x-none"/>
    </w:rPr>
  </w:style>
  <w:style w:type="character" w:customStyle="1" w:styleId="PieddepageCar">
    <w:name w:val="Pied de page Car"/>
    <w:basedOn w:val="Policepardfaut"/>
    <w:link w:val="Pieddepage"/>
    <w:uiPriority w:val="99"/>
    <w:rsid w:val="00055899"/>
    <w:rPr>
      <w:rFonts w:ascii="Calibri" w:eastAsia="Times New Roman" w:hAnsi="Calibri" w:cs="Times New Roman"/>
      <w:sz w:val="20"/>
      <w:szCs w:val="20"/>
      <w:lang w:val="x-none" w:eastAsia="x-none"/>
    </w:rPr>
  </w:style>
  <w:style w:type="paragraph" w:styleId="En-tte">
    <w:name w:val="header"/>
    <w:basedOn w:val="Normal"/>
    <w:link w:val="En-tteCar"/>
    <w:uiPriority w:val="99"/>
    <w:unhideWhenUsed/>
    <w:rsid w:val="00055899"/>
    <w:pPr>
      <w:tabs>
        <w:tab w:val="center" w:pos="4536"/>
        <w:tab w:val="right" w:pos="9072"/>
      </w:tabs>
    </w:pPr>
    <w:rPr>
      <w:lang w:val="x-none" w:eastAsia="x-none"/>
    </w:rPr>
  </w:style>
  <w:style w:type="character" w:customStyle="1" w:styleId="En-tteCar">
    <w:name w:val="En-tête Car"/>
    <w:basedOn w:val="Policepardfaut"/>
    <w:link w:val="En-tte"/>
    <w:uiPriority w:val="99"/>
    <w:rsid w:val="00055899"/>
    <w:rPr>
      <w:rFonts w:ascii="Calibri" w:eastAsia="Times New Roman" w:hAnsi="Calibri" w:cs="Times New Roman"/>
      <w:lang w:val="x-none" w:eastAsia="x-none"/>
    </w:rPr>
  </w:style>
  <w:style w:type="character" w:styleId="Numrodepage">
    <w:name w:val="page number"/>
    <w:basedOn w:val="Policepardfaut"/>
    <w:rsid w:val="00055899"/>
  </w:style>
  <w:style w:type="paragraph" w:styleId="NormalWeb">
    <w:name w:val="Normal (Web)"/>
    <w:basedOn w:val="Normal"/>
    <w:uiPriority w:val="99"/>
    <w:unhideWhenUsed/>
    <w:rsid w:val="00055899"/>
    <w:pPr>
      <w:spacing w:before="100" w:beforeAutospacing="1" w:after="119" w:line="240" w:lineRule="auto"/>
    </w:pPr>
    <w:rPr>
      <w:rFonts w:ascii="Times New Roman" w:hAnsi="Times New Roman"/>
      <w:sz w:val="24"/>
      <w:szCs w:val="24"/>
    </w:rPr>
  </w:style>
  <w:style w:type="paragraph" w:styleId="Paragraphedeliste">
    <w:name w:val="List Paragraph"/>
    <w:basedOn w:val="Normal"/>
    <w:uiPriority w:val="34"/>
    <w:qFormat/>
    <w:rsid w:val="00055899"/>
    <w:pPr>
      <w:ind w:left="720"/>
      <w:contextualSpacing/>
    </w:pPr>
    <w:rPr>
      <w:rFonts w:eastAsia="Calibri"/>
      <w:lang w:eastAsia="en-US"/>
    </w:rPr>
  </w:style>
  <w:style w:type="character" w:styleId="Lienhypertexte">
    <w:name w:val="Hyperlink"/>
    <w:basedOn w:val="Policepardfaut"/>
    <w:uiPriority w:val="99"/>
    <w:semiHidden/>
    <w:unhideWhenUsed/>
    <w:rsid w:val="009563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27779">
      <w:bodyDiv w:val="1"/>
      <w:marLeft w:val="0"/>
      <w:marRight w:val="0"/>
      <w:marTop w:val="0"/>
      <w:marBottom w:val="0"/>
      <w:divBdr>
        <w:top w:val="none" w:sz="0" w:space="0" w:color="auto"/>
        <w:left w:val="none" w:sz="0" w:space="0" w:color="auto"/>
        <w:bottom w:val="none" w:sz="0" w:space="0" w:color="auto"/>
        <w:right w:val="none" w:sz="0" w:space="0" w:color="auto"/>
      </w:divBdr>
    </w:div>
    <w:div w:id="1716194410">
      <w:bodyDiv w:val="1"/>
      <w:marLeft w:val="0"/>
      <w:marRight w:val="0"/>
      <w:marTop w:val="0"/>
      <w:marBottom w:val="0"/>
      <w:divBdr>
        <w:top w:val="none" w:sz="0" w:space="0" w:color="auto"/>
        <w:left w:val="none" w:sz="0" w:space="0" w:color="auto"/>
        <w:bottom w:val="none" w:sz="0" w:space="0" w:color="auto"/>
        <w:right w:val="none" w:sz="0" w:space="0" w:color="auto"/>
      </w:divBdr>
    </w:div>
    <w:div w:id="211211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755EF3CAECD4DAD5C447F93B6254D" ma:contentTypeVersion="13" ma:contentTypeDescription="Crée un document." ma:contentTypeScope="" ma:versionID="bad1e7b94ede96ceadcc269722067cbc">
  <xsd:schema xmlns:xsd="http://www.w3.org/2001/XMLSchema" xmlns:xs="http://www.w3.org/2001/XMLSchema" xmlns:p="http://schemas.microsoft.com/office/2006/metadata/properties" xmlns:ns2="76add611-fb7f-49a9-beb7-ffc681a80b24" xmlns:ns3="899846c6-206b-4476-9f67-f97ccf6851a9" targetNamespace="http://schemas.microsoft.com/office/2006/metadata/properties" ma:root="true" ma:fieldsID="3b878bee9f412c3b70dce82a1dfe5e38" ns2:_="" ns3:_="">
    <xsd:import namespace="76add611-fb7f-49a9-beb7-ffc681a80b24"/>
    <xsd:import namespace="899846c6-206b-4476-9f67-f97ccf6851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dd611-fb7f-49a9-beb7-ffc681a80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846c6-206b-4476-9f67-f97ccf6851a9"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99846c6-206b-4476-9f67-f97ccf6851a9">
      <UserInfo>
        <DisplayName/>
        <AccountId xsi:nil="true"/>
        <AccountType/>
      </UserInfo>
    </SharedWithUsers>
    <MediaLengthInSeconds xmlns="76add611-fb7f-49a9-beb7-ffc681a80b24" xsi:nil="true"/>
  </documentManagement>
</p:properties>
</file>

<file path=customXml/itemProps1.xml><?xml version="1.0" encoding="utf-8"?>
<ds:datastoreItem xmlns:ds="http://schemas.openxmlformats.org/officeDocument/2006/customXml" ds:itemID="{F92CDA61-1EE1-470E-9B01-7E2C8D4BC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dd611-fb7f-49a9-beb7-ffc681a80b24"/>
    <ds:schemaRef ds:uri="899846c6-206b-4476-9f67-f97ccf685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11AF2-B91C-4E70-9B91-2F3466F19DB0}">
  <ds:schemaRefs>
    <ds:schemaRef ds:uri="http://schemas.microsoft.com/sharepoint/v3/contenttype/forms"/>
  </ds:schemaRefs>
</ds:datastoreItem>
</file>

<file path=customXml/itemProps3.xml><?xml version="1.0" encoding="utf-8"?>
<ds:datastoreItem xmlns:ds="http://schemas.openxmlformats.org/officeDocument/2006/customXml" ds:itemID="{C94CB73E-D6C2-4911-A268-CCE7CEB8DABC}">
  <ds:schemaRefs>
    <ds:schemaRef ds:uri="http://schemas.microsoft.com/office/2006/metadata/properties"/>
    <ds:schemaRef ds:uri="http://schemas.microsoft.com/office/infopath/2007/PartnerControls"/>
    <ds:schemaRef ds:uri="899846c6-206b-4476-9f67-f97ccf6851a9"/>
    <ds:schemaRef ds:uri="76add611-fb7f-49a9-beb7-ffc681a80b24"/>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1745</Words>
  <Characters>9600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Charlotte WATSON</cp:lastModifiedBy>
  <cp:revision>12</cp:revision>
  <dcterms:created xsi:type="dcterms:W3CDTF">2021-09-02T21:07:00Z</dcterms:created>
  <dcterms:modified xsi:type="dcterms:W3CDTF">2022-03-28T13:03:00Z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0x010100A05755EF3CAECD4DAD5C447F93B6254D</vt:lpwstr>
  </property>
  <property fmtid="{D5CDD505-2E9C-101B-9397-08002B2CF9AE}" pid="3" name="Order">
    <vt:r8>5988300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